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2E8" w:rsidRPr="00E5228B" w:rsidRDefault="006642E8" w:rsidP="00E5228B">
      <w:pPr>
        <w:jc w:val="right"/>
        <w:rPr>
          <w:rFonts w:ascii="Arial" w:hAnsi="Arial" w:cs="Arial"/>
        </w:rPr>
      </w:pPr>
    </w:p>
    <w:p w:rsidR="000D6202" w:rsidRPr="00E5228B" w:rsidRDefault="000D6202" w:rsidP="00E5228B">
      <w:pPr>
        <w:pStyle w:val="6"/>
        <w:rPr>
          <w:rFonts w:ascii="Arial" w:hAnsi="Arial" w:cs="Arial"/>
          <w:b/>
          <w:sz w:val="24"/>
          <w:szCs w:val="24"/>
        </w:rPr>
      </w:pPr>
      <w:r w:rsidRPr="00E5228B">
        <w:rPr>
          <w:rFonts w:ascii="Arial" w:hAnsi="Arial" w:cs="Arial"/>
          <w:b/>
          <w:sz w:val="24"/>
          <w:szCs w:val="24"/>
        </w:rPr>
        <w:t>АДМИНИСТРАЦИЯ ПОКРОВСКОГО СЕЛЬСОВЕТА</w:t>
      </w:r>
    </w:p>
    <w:p w:rsidR="000D6202" w:rsidRPr="00E5228B" w:rsidRDefault="000D6202" w:rsidP="00E5228B">
      <w:pPr>
        <w:pStyle w:val="6"/>
        <w:rPr>
          <w:rFonts w:ascii="Arial" w:hAnsi="Arial" w:cs="Arial"/>
          <w:b/>
          <w:sz w:val="24"/>
          <w:szCs w:val="24"/>
        </w:rPr>
      </w:pPr>
      <w:r w:rsidRPr="00E5228B">
        <w:rPr>
          <w:rFonts w:ascii="Arial" w:hAnsi="Arial" w:cs="Arial"/>
          <w:b/>
          <w:sz w:val="24"/>
          <w:szCs w:val="24"/>
        </w:rPr>
        <w:t xml:space="preserve">МАМОНТОВСКОГО РАЙОНА </w:t>
      </w:r>
    </w:p>
    <w:p w:rsidR="000D6202" w:rsidRPr="00E5228B" w:rsidRDefault="000D6202" w:rsidP="00E5228B">
      <w:pPr>
        <w:pStyle w:val="6"/>
        <w:rPr>
          <w:rFonts w:ascii="Arial" w:hAnsi="Arial" w:cs="Arial"/>
          <w:b/>
          <w:sz w:val="24"/>
          <w:szCs w:val="24"/>
        </w:rPr>
      </w:pPr>
      <w:r w:rsidRPr="00E5228B">
        <w:rPr>
          <w:rFonts w:ascii="Arial" w:hAnsi="Arial" w:cs="Arial"/>
          <w:b/>
          <w:sz w:val="24"/>
          <w:szCs w:val="24"/>
        </w:rPr>
        <w:t>АЛТАЙСКОГО КРАЯ</w:t>
      </w:r>
    </w:p>
    <w:p w:rsidR="000D6202" w:rsidRPr="00E5228B" w:rsidRDefault="000D6202" w:rsidP="00E5228B">
      <w:pPr>
        <w:jc w:val="center"/>
        <w:rPr>
          <w:rFonts w:ascii="Arial" w:hAnsi="Arial" w:cs="Arial"/>
          <w:b/>
        </w:rPr>
      </w:pPr>
    </w:p>
    <w:p w:rsidR="000D6202" w:rsidRPr="00E5228B" w:rsidRDefault="000D6202" w:rsidP="00E5228B">
      <w:pPr>
        <w:jc w:val="center"/>
        <w:rPr>
          <w:rFonts w:ascii="Arial" w:hAnsi="Arial" w:cs="Arial"/>
          <w:b/>
        </w:rPr>
      </w:pPr>
    </w:p>
    <w:p w:rsidR="000D6202" w:rsidRPr="00E5228B" w:rsidRDefault="000D6202" w:rsidP="00E5228B">
      <w:pPr>
        <w:pStyle w:val="3"/>
        <w:spacing w:before="0"/>
        <w:jc w:val="center"/>
        <w:rPr>
          <w:rFonts w:ascii="Arial" w:hAnsi="Arial" w:cs="Arial"/>
          <w:color w:val="auto"/>
        </w:rPr>
      </w:pPr>
      <w:r w:rsidRPr="00E5228B">
        <w:rPr>
          <w:rFonts w:ascii="Arial" w:hAnsi="Arial" w:cs="Arial"/>
          <w:color w:val="auto"/>
        </w:rPr>
        <w:t>П О С Т А Н О В Л Е Н И Е</w:t>
      </w:r>
    </w:p>
    <w:p w:rsidR="000D6202" w:rsidRPr="00E5228B" w:rsidRDefault="000D6202" w:rsidP="00E5228B">
      <w:pPr>
        <w:jc w:val="right"/>
        <w:rPr>
          <w:rFonts w:ascii="Arial" w:hAnsi="Arial" w:cs="Arial"/>
        </w:rPr>
      </w:pPr>
    </w:p>
    <w:p w:rsidR="000D6202" w:rsidRPr="00E5228B" w:rsidRDefault="000D6202" w:rsidP="00E5228B">
      <w:pPr>
        <w:rPr>
          <w:rFonts w:ascii="Arial" w:hAnsi="Arial" w:cs="Arial"/>
        </w:rPr>
      </w:pPr>
    </w:p>
    <w:p w:rsidR="000D6202" w:rsidRPr="00E5228B" w:rsidRDefault="00E5228B" w:rsidP="00E5228B">
      <w:pPr>
        <w:pStyle w:val="6"/>
        <w:jc w:val="left"/>
        <w:rPr>
          <w:rFonts w:ascii="Arial" w:hAnsi="Arial" w:cs="Arial"/>
          <w:sz w:val="24"/>
          <w:szCs w:val="24"/>
          <w:u w:val="single"/>
        </w:rPr>
      </w:pPr>
      <w:r w:rsidRPr="00E5228B">
        <w:rPr>
          <w:rFonts w:ascii="Arial" w:hAnsi="Arial" w:cs="Arial"/>
          <w:sz w:val="24"/>
          <w:szCs w:val="24"/>
          <w:u w:val="single"/>
        </w:rPr>
        <w:t>15.12.2025</w:t>
      </w:r>
      <w:r w:rsidR="000D6202" w:rsidRPr="00E5228B">
        <w:rPr>
          <w:rFonts w:ascii="Arial" w:hAnsi="Arial" w:cs="Arial"/>
          <w:sz w:val="24"/>
          <w:szCs w:val="24"/>
        </w:rPr>
        <w:t xml:space="preserve">    №   </w:t>
      </w:r>
      <w:r w:rsidRPr="00E5228B">
        <w:rPr>
          <w:rFonts w:ascii="Arial" w:hAnsi="Arial" w:cs="Arial"/>
          <w:sz w:val="24"/>
          <w:szCs w:val="24"/>
          <w:u w:val="single"/>
        </w:rPr>
        <w:t>25</w:t>
      </w:r>
    </w:p>
    <w:p w:rsidR="000D6202" w:rsidRPr="00E5228B" w:rsidRDefault="000D6202" w:rsidP="00E5228B">
      <w:pPr>
        <w:pStyle w:val="6"/>
        <w:jc w:val="left"/>
        <w:rPr>
          <w:rFonts w:ascii="Arial" w:hAnsi="Arial" w:cs="Arial"/>
          <w:noProof/>
          <w:sz w:val="24"/>
          <w:szCs w:val="24"/>
        </w:rPr>
      </w:pPr>
      <w:r w:rsidRPr="00E5228B">
        <w:rPr>
          <w:rFonts w:ascii="Arial" w:hAnsi="Arial" w:cs="Arial"/>
          <w:sz w:val="24"/>
          <w:szCs w:val="24"/>
        </w:rPr>
        <w:t xml:space="preserve">с. Покровка </w:t>
      </w:r>
    </w:p>
    <w:p w:rsidR="000D6202" w:rsidRPr="00E5228B" w:rsidRDefault="000D6202" w:rsidP="00E5228B">
      <w:pPr>
        <w:rPr>
          <w:rFonts w:ascii="Arial" w:hAnsi="Arial" w:cs="Arial"/>
        </w:rPr>
      </w:pPr>
    </w:p>
    <w:p w:rsidR="006642E8" w:rsidRPr="00E5228B" w:rsidRDefault="006642E8" w:rsidP="00E5228B">
      <w:pPr>
        <w:rPr>
          <w:rFonts w:ascii="Arial" w:hAnsi="Arial" w:cs="Arial"/>
        </w:rPr>
      </w:pPr>
    </w:p>
    <w:p w:rsidR="006642E8" w:rsidRPr="00E5228B" w:rsidRDefault="006642E8" w:rsidP="00E5228B">
      <w:pPr>
        <w:pStyle w:val="a7"/>
        <w:tabs>
          <w:tab w:val="clear" w:pos="4677"/>
          <w:tab w:val="clear" w:pos="9355"/>
        </w:tabs>
        <w:ind w:right="5103"/>
        <w:jc w:val="both"/>
        <w:rPr>
          <w:rFonts w:ascii="Arial" w:hAnsi="Arial" w:cs="Arial"/>
        </w:rPr>
      </w:pPr>
      <w:r w:rsidRPr="00E5228B">
        <w:rPr>
          <w:rFonts w:ascii="Arial" w:hAnsi="Arial" w:cs="Arial"/>
        </w:rPr>
        <w:t>Об утверждении Программы профилактики рисков причинения вреда (ущерба) охраняемым законом ценностям при осуществлении муниципального контроля в сфере благоустройства на 2026 год</w:t>
      </w:r>
    </w:p>
    <w:p w:rsidR="006642E8" w:rsidRPr="00E5228B" w:rsidRDefault="006642E8" w:rsidP="00E5228B">
      <w:pPr>
        <w:pStyle w:val="a7"/>
        <w:tabs>
          <w:tab w:val="clear" w:pos="4677"/>
          <w:tab w:val="clear" w:pos="9355"/>
        </w:tabs>
        <w:jc w:val="both"/>
        <w:rPr>
          <w:rFonts w:ascii="Arial" w:hAnsi="Arial" w:cs="Arial"/>
        </w:rPr>
      </w:pPr>
    </w:p>
    <w:p w:rsidR="006642E8" w:rsidRPr="00E5228B" w:rsidRDefault="006642E8" w:rsidP="00E5228B">
      <w:pPr>
        <w:pStyle w:val="a7"/>
        <w:tabs>
          <w:tab w:val="clear" w:pos="4677"/>
          <w:tab w:val="clear" w:pos="9355"/>
        </w:tabs>
        <w:jc w:val="both"/>
        <w:rPr>
          <w:rFonts w:ascii="Arial" w:hAnsi="Arial" w:cs="Arial"/>
        </w:rPr>
      </w:pPr>
    </w:p>
    <w:p w:rsidR="006642E8" w:rsidRPr="00E5228B" w:rsidRDefault="006642E8" w:rsidP="00E5228B">
      <w:pPr>
        <w:ind w:firstLine="709"/>
        <w:jc w:val="both"/>
        <w:rPr>
          <w:rFonts w:ascii="Arial" w:hAnsi="Arial" w:cs="Arial"/>
        </w:rPr>
      </w:pPr>
      <w:r w:rsidRPr="00E5228B">
        <w:rPr>
          <w:rFonts w:ascii="Arial" w:hAnsi="Arial" w:cs="Arial"/>
        </w:rPr>
        <w:t>В соответствии со</w:t>
      </w:r>
      <w:hyperlink r:id="rId7" w:history="1">
        <w:r w:rsidRPr="00E5228B">
          <w:rPr>
            <w:rFonts w:ascii="Arial" w:hAnsi="Arial" w:cs="Arial"/>
          </w:rPr>
          <w:t xml:space="preserve"> статьей 44</w:t>
        </w:r>
      </w:hyperlink>
      <w:r w:rsidRPr="00E5228B">
        <w:rPr>
          <w:rFonts w:ascii="Arial" w:hAnsi="Arial" w:cs="Arial"/>
        </w:rPr>
        <w:t xml:space="preserve"> Федерального закона от 31.07.2020 </w:t>
      </w:r>
      <w:r w:rsidR="000D6202" w:rsidRPr="00E5228B">
        <w:rPr>
          <w:rFonts w:ascii="Arial" w:hAnsi="Arial" w:cs="Arial"/>
        </w:rPr>
        <w:t xml:space="preserve">            </w:t>
      </w:r>
      <w:r w:rsidRPr="00E5228B">
        <w:rPr>
          <w:rFonts w:ascii="Arial" w:hAnsi="Arial" w:cs="Arial"/>
        </w:rPr>
        <w:t>№ 248-ФЗ «О государственном контроле (надзоре) и муниципальном конт</w:t>
      </w:r>
      <w:r w:rsidR="000D6202" w:rsidRPr="00E5228B">
        <w:rPr>
          <w:rFonts w:ascii="Arial" w:hAnsi="Arial" w:cs="Arial"/>
        </w:rPr>
        <w:t xml:space="preserve">роле в Российской Федерации», </w:t>
      </w:r>
      <w:r w:rsidRPr="00E5228B">
        <w:rPr>
          <w:rFonts w:ascii="Arial" w:hAnsi="Arial" w:cs="Arial"/>
        </w:rPr>
        <w:t>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ценностям»:</w:t>
      </w:r>
    </w:p>
    <w:p w:rsidR="000D6202" w:rsidRPr="00E5228B" w:rsidRDefault="000D6202" w:rsidP="00E5228B">
      <w:pPr>
        <w:jc w:val="center"/>
        <w:rPr>
          <w:rFonts w:ascii="Arial" w:hAnsi="Arial" w:cs="Arial"/>
        </w:rPr>
      </w:pPr>
    </w:p>
    <w:p w:rsidR="000D6202" w:rsidRPr="00E5228B" w:rsidRDefault="000D6202" w:rsidP="00E5228B">
      <w:pPr>
        <w:jc w:val="center"/>
        <w:rPr>
          <w:rFonts w:ascii="Arial" w:hAnsi="Arial" w:cs="Arial"/>
        </w:rPr>
      </w:pPr>
      <w:r w:rsidRPr="00E5228B">
        <w:rPr>
          <w:rFonts w:ascii="Arial" w:hAnsi="Arial" w:cs="Arial"/>
        </w:rPr>
        <w:t>П О С Т А Н О В Л Я Ю:</w:t>
      </w:r>
    </w:p>
    <w:p w:rsidR="000D6202" w:rsidRPr="00E5228B" w:rsidRDefault="000D6202" w:rsidP="00E5228B">
      <w:pPr>
        <w:ind w:firstLine="709"/>
        <w:jc w:val="both"/>
        <w:rPr>
          <w:rFonts w:ascii="Arial" w:hAnsi="Arial" w:cs="Arial"/>
        </w:rPr>
      </w:pPr>
    </w:p>
    <w:p w:rsidR="006642E8" w:rsidRPr="00E5228B" w:rsidRDefault="006642E8" w:rsidP="00E5228B">
      <w:pPr>
        <w:numPr>
          <w:ilvl w:val="0"/>
          <w:numId w:val="1"/>
        </w:numPr>
        <w:ind w:firstLine="709"/>
        <w:jc w:val="both"/>
        <w:rPr>
          <w:rFonts w:ascii="Arial" w:hAnsi="Arial" w:cs="Arial"/>
        </w:rPr>
      </w:pPr>
      <w:r w:rsidRPr="00E5228B">
        <w:rPr>
          <w:rFonts w:ascii="Arial" w:hAnsi="Arial" w:cs="Arial"/>
        </w:rPr>
        <w:t>Утвердить прилагаемую Программу профилактики рисков причинения вреда (ущерба) охраняемым законом ценностям при осуществлении муниципального контроля в сфере благоустройства на 2026 год.</w:t>
      </w:r>
    </w:p>
    <w:p w:rsidR="000D6202" w:rsidRPr="00E5228B" w:rsidRDefault="000D6202" w:rsidP="00E5228B">
      <w:pPr>
        <w:pStyle w:val="a4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spacing w:after="0" w:line="240" w:lineRule="auto"/>
        <w:ind w:left="1069" w:hanging="360"/>
        <w:contextualSpacing w:val="0"/>
        <w:jc w:val="both"/>
        <w:rPr>
          <w:rFonts w:ascii="Arial" w:hAnsi="Arial" w:cs="Arial"/>
          <w:sz w:val="24"/>
          <w:szCs w:val="24"/>
        </w:rPr>
      </w:pPr>
      <w:r w:rsidRPr="00E5228B">
        <w:rPr>
          <w:rFonts w:ascii="Arial" w:hAnsi="Arial" w:cs="Arial"/>
          <w:sz w:val="24"/>
          <w:szCs w:val="24"/>
        </w:rPr>
        <w:t>Обнародовать</w:t>
      </w:r>
      <w:r w:rsidRPr="00E5228B">
        <w:rPr>
          <w:rFonts w:ascii="Arial" w:hAnsi="Arial" w:cs="Arial"/>
          <w:spacing w:val="-8"/>
          <w:sz w:val="24"/>
          <w:szCs w:val="24"/>
        </w:rPr>
        <w:t xml:space="preserve"> </w:t>
      </w:r>
      <w:r w:rsidRPr="00E5228B">
        <w:rPr>
          <w:rFonts w:ascii="Arial" w:hAnsi="Arial" w:cs="Arial"/>
          <w:sz w:val="24"/>
          <w:szCs w:val="24"/>
        </w:rPr>
        <w:t>настоящее</w:t>
      </w:r>
      <w:r w:rsidRPr="00E5228B">
        <w:rPr>
          <w:rFonts w:ascii="Arial" w:hAnsi="Arial" w:cs="Arial"/>
          <w:spacing w:val="-7"/>
          <w:sz w:val="24"/>
          <w:szCs w:val="24"/>
        </w:rPr>
        <w:t xml:space="preserve"> </w:t>
      </w:r>
      <w:r w:rsidRPr="00E5228B">
        <w:rPr>
          <w:rFonts w:ascii="Arial" w:hAnsi="Arial" w:cs="Arial"/>
          <w:sz w:val="24"/>
          <w:szCs w:val="24"/>
        </w:rPr>
        <w:t>постановление</w:t>
      </w:r>
      <w:r w:rsidRPr="00E5228B">
        <w:rPr>
          <w:rFonts w:ascii="Arial" w:hAnsi="Arial" w:cs="Arial"/>
          <w:spacing w:val="-7"/>
          <w:sz w:val="24"/>
          <w:szCs w:val="24"/>
        </w:rPr>
        <w:t xml:space="preserve"> </w:t>
      </w:r>
      <w:r w:rsidRPr="00E5228B">
        <w:rPr>
          <w:rFonts w:ascii="Arial" w:hAnsi="Arial" w:cs="Arial"/>
          <w:sz w:val="24"/>
          <w:szCs w:val="24"/>
        </w:rPr>
        <w:t>в</w:t>
      </w:r>
      <w:r w:rsidRPr="00E5228B">
        <w:rPr>
          <w:rFonts w:ascii="Arial" w:hAnsi="Arial" w:cs="Arial"/>
          <w:spacing w:val="-5"/>
          <w:sz w:val="24"/>
          <w:szCs w:val="24"/>
        </w:rPr>
        <w:t xml:space="preserve"> </w:t>
      </w:r>
      <w:r w:rsidRPr="00E5228B">
        <w:rPr>
          <w:rFonts w:ascii="Arial" w:hAnsi="Arial" w:cs="Arial"/>
          <w:sz w:val="24"/>
          <w:szCs w:val="24"/>
        </w:rPr>
        <w:t>установленном</w:t>
      </w:r>
      <w:r w:rsidRPr="00E5228B">
        <w:rPr>
          <w:rFonts w:ascii="Arial" w:hAnsi="Arial" w:cs="Arial"/>
          <w:spacing w:val="-8"/>
          <w:sz w:val="24"/>
          <w:szCs w:val="24"/>
        </w:rPr>
        <w:t xml:space="preserve"> </w:t>
      </w:r>
      <w:r w:rsidRPr="00E5228B">
        <w:rPr>
          <w:rFonts w:ascii="Arial" w:hAnsi="Arial" w:cs="Arial"/>
          <w:spacing w:val="-2"/>
          <w:sz w:val="24"/>
          <w:szCs w:val="24"/>
        </w:rPr>
        <w:t>порядке.</w:t>
      </w:r>
    </w:p>
    <w:p w:rsidR="006642E8" w:rsidRPr="00E5228B" w:rsidRDefault="006642E8" w:rsidP="00E5228B">
      <w:pPr>
        <w:ind w:firstLine="708"/>
        <w:jc w:val="both"/>
        <w:rPr>
          <w:rFonts w:ascii="Arial" w:hAnsi="Arial" w:cs="Arial"/>
        </w:rPr>
      </w:pPr>
      <w:r w:rsidRPr="00E5228B">
        <w:rPr>
          <w:rFonts w:ascii="Arial" w:hAnsi="Arial" w:cs="Arial"/>
        </w:rPr>
        <w:t>3. Контроль за исполнением постановления оставляю за собой.</w:t>
      </w:r>
    </w:p>
    <w:p w:rsidR="006642E8" w:rsidRPr="00E5228B" w:rsidRDefault="006642E8" w:rsidP="00E5228B">
      <w:pPr>
        <w:ind w:left="600" w:right="-994"/>
        <w:rPr>
          <w:rFonts w:ascii="Arial" w:hAnsi="Arial" w:cs="Arial"/>
        </w:rPr>
      </w:pPr>
    </w:p>
    <w:p w:rsidR="006642E8" w:rsidRPr="00E5228B" w:rsidRDefault="006642E8" w:rsidP="00E5228B">
      <w:pPr>
        <w:ind w:left="600" w:right="-994"/>
        <w:rPr>
          <w:rFonts w:ascii="Arial" w:hAnsi="Arial" w:cs="Arial"/>
        </w:rPr>
      </w:pPr>
    </w:p>
    <w:p w:rsidR="006642E8" w:rsidRPr="00E5228B" w:rsidRDefault="006642E8" w:rsidP="00E5228B">
      <w:pPr>
        <w:rPr>
          <w:rFonts w:ascii="Arial" w:hAnsi="Arial" w:cs="Arial"/>
        </w:rPr>
      </w:pPr>
    </w:p>
    <w:p w:rsidR="006642E8" w:rsidRPr="00E5228B" w:rsidRDefault="006642E8" w:rsidP="00E5228B">
      <w:pPr>
        <w:rPr>
          <w:rFonts w:ascii="Arial" w:hAnsi="Arial" w:cs="Arial"/>
        </w:rPr>
      </w:pPr>
      <w:r w:rsidRPr="00E5228B">
        <w:rPr>
          <w:rFonts w:ascii="Arial" w:hAnsi="Arial" w:cs="Arial"/>
        </w:rPr>
        <w:t xml:space="preserve">Глава Администрации сельсовета                          </w:t>
      </w:r>
      <w:r w:rsidR="000D6202" w:rsidRPr="00E5228B">
        <w:rPr>
          <w:rFonts w:ascii="Arial" w:hAnsi="Arial" w:cs="Arial"/>
        </w:rPr>
        <w:t xml:space="preserve">                      </w:t>
      </w:r>
      <w:r w:rsidRPr="00E5228B">
        <w:rPr>
          <w:rFonts w:ascii="Arial" w:hAnsi="Arial" w:cs="Arial"/>
        </w:rPr>
        <w:t xml:space="preserve">   Н.М. Самусенко</w:t>
      </w:r>
    </w:p>
    <w:p w:rsidR="006642E8" w:rsidRPr="00E5228B" w:rsidRDefault="006642E8" w:rsidP="00E5228B">
      <w:pPr>
        <w:rPr>
          <w:rFonts w:ascii="Arial" w:hAnsi="Arial" w:cs="Arial"/>
        </w:rPr>
      </w:pPr>
    </w:p>
    <w:p w:rsidR="006642E8" w:rsidRPr="00E5228B" w:rsidRDefault="006642E8" w:rsidP="00E5228B">
      <w:pPr>
        <w:rPr>
          <w:rFonts w:ascii="Arial" w:hAnsi="Arial" w:cs="Arial"/>
        </w:rPr>
      </w:pPr>
    </w:p>
    <w:p w:rsidR="006642E8" w:rsidRPr="00E5228B" w:rsidRDefault="006642E8" w:rsidP="00E5228B">
      <w:pPr>
        <w:rPr>
          <w:rFonts w:ascii="Arial" w:hAnsi="Arial" w:cs="Arial"/>
        </w:rPr>
      </w:pPr>
    </w:p>
    <w:p w:rsidR="006642E8" w:rsidRDefault="006642E8" w:rsidP="00E5228B">
      <w:pPr>
        <w:rPr>
          <w:rFonts w:ascii="Arial" w:hAnsi="Arial" w:cs="Arial"/>
        </w:rPr>
      </w:pPr>
    </w:p>
    <w:p w:rsidR="00E5228B" w:rsidRDefault="00E5228B" w:rsidP="00E5228B">
      <w:pPr>
        <w:rPr>
          <w:rFonts w:ascii="Arial" w:hAnsi="Arial" w:cs="Arial"/>
        </w:rPr>
      </w:pPr>
    </w:p>
    <w:p w:rsidR="00E5228B" w:rsidRDefault="00E5228B" w:rsidP="00E5228B">
      <w:pPr>
        <w:rPr>
          <w:rFonts w:ascii="Arial" w:hAnsi="Arial" w:cs="Arial"/>
        </w:rPr>
      </w:pPr>
    </w:p>
    <w:p w:rsidR="00E5228B" w:rsidRPr="00E5228B" w:rsidRDefault="00E5228B" w:rsidP="00E5228B">
      <w:pPr>
        <w:rPr>
          <w:rFonts w:ascii="Arial" w:hAnsi="Arial" w:cs="Arial"/>
        </w:rPr>
      </w:pPr>
    </w:p>
    <w:p w:rsidR="006642E8" w:rsidRPr="00E5228B" w:rsidRDefault="006642E8" w:rsidP="00E5228B">
      <w:pPr>
        <w:rPr>
          <w:rFonts w:ascii="Arial" w:hAnsi="Arial" w:cs="Arial"/>
        </w:rPr>
      </w:pPr>
    </w:p>
    <w:p w:rsidR="006642E8" w:rsidRPr="00E5228B" w:rsidRDefault="006642E8" w:rsidP="00E5228B">
      <w:pPr>
        <w:rPr>
          <w:rFonts w:ascii="Arial" w:hAnsi="Arial" w:cs="Arial"/>
        </w:rPr>
      </w:pPr>
    </w:p>
    <w:p w:rsidR="000D6202" w:rsidRPr="00E5228B" w:rsidRDefault="000D6202" w:rsidP="00E5228B">
      <w:pPr>
        <w:rPr>
          <w:rFonts w:ascii="Arial" w:hAnsi="Arial" w:cs="Arial"/>
        </w:rPr>
      </w:pPr>
      <w:r w:rsidRPr="00E5228B">
        <w:rPr>
          <w:rFonts w:ascii="Arial" w:hAnsi="Arial" w:cs="Arial"/>
        </w:rPr>
        <w:t>Наталья Михайловна Самусенко</w:t>
      </w:r>
    </w:p>
    <w:p w:rsidR="000D6202" w:rsidRPr="00E5228B" w:rsidRDefault="000D6202" w:rsidP="00E5228B">
      <w:pPr>
        <w:rPr>
          <w:rFonts w:ascii="Arial" w:hAnsi="Arial" w:cs="Arial"/>
        </w:rPr>
      </w:pPr>
      <w:r w:rsidRPr="00E5228B">
        <w:rPr>
          <w:rFonts w:ascii="Arial" w:hAnsi="Arial" w:cs="Arial"/>
        </w:rPr>
        <w:t>25046</w:t>
      </w:r>
    </w:p>
    <w:p w:rsidR="006642E8" w:rsidRPr="00E5228B" w:rsidRDefault="006642E8" w:rsidP="00E5228B">
      <w:pPr>
        <w:rPr>
          <w:rFonts w:ascii="Arial" w:hAnsi="Arial" w:cs="Arial"/>
        </w:rPr>
      </w:pPr>
    </w:p>
    <w:p w:rsidR="006642E8" w:rsidRPr="00E5228B" w:rsidRDefault="006642E8" w:rsidP="00E5228B">
      <w:pPr>
        <w:rPr>
          <w:rFonts w:ascii="Arial" w:hAnsi="Arial" w:cs="Arial"/>
        </w:rPr>
      </w:pPr>
    </w:p>
    <w:p w:rsidR="006642E8" w:rsidRPr="00E5228B" w:rsidRDefault="006642E8" w:rsidP="00E5228B">
      <w:pPr>
        <w:rPr>
          <w:rFonts w:ascii="Arial" w:hAnsi="Arial" w:cs="Arial"/>
        </w:rPr>
      </w:pPr>
    </w:p>
    <w:p w:rsidR="000D6202" w:rsidRPr="00E5228B" w:rsidRDefault="000D6202" w:rsidP="00E5228B">
      <w:pPr>
        <w:shd w:val="clear" w:color="auto" w:fill="FFFFFF"/>
        <w:jc w:val="center"/>
        <w:textAlignment w:val="baseline"/>
        <w:rPr>
          <w:rFonts w:ascii="Arial" w:hAnsi="Arial" w:cs="Arial"/>
          <w:spacing w:val="2"/>
        </w:rPr>
      </w:pPr>
      <w:r w:rsidRPr="00E5228B">
        <w:rPr>
          <w:rFonts w:ascii="Arial" w:hAnsi="Arial" w:cs="Arial"/>
          <w:spacing w:val="2"/>
        </w:rPr>
        <w:lastRenderedPageBreak/>
        <w:t xml:space="preserve">                                        Утверждена</w:t>
      </w:r>
    </w:p>
    <w:p w:rsidR="000D6202" w:rsidRPr="00E5228B" w:rsidRDefault="000D6202" w:rsidP="00E5228B">
      <w:pPr>
        <w:shd w:val="clear" w:color="auto" w:fill="FFFFFF"/>
        <w:jc w:val="center"/>
        <w:textAlignment w:val="baseline"/>
        <w:rPr>
          <w:rFonts w:ascii="Arial" w:hAnsi="Arial" w:cs="Arial"/>
          <w:spacing w:val="2"/>
        </w:rPr>
      </w:pPr>
      <w:r w:rsidRPr="00E5228B">
        <w:rPr>
          <w:rFonts w:ascii="Arial" w:hAnsi="Arial" w:cs="Arial"/>
          <w:spacing w:val="2"/>
        </w:rPr>
        <w:t xml:space="preserve">                                                                          постановлением Администрации</w:t>
      </w:r>
    </w:p>
    <w:p w:rsidR="000D6202" w:rsidRPr="00E5228B" w:rsidRDefault="000D6202" w:rsidP="00E5228B">
      <w:pPr>
        <w:shd w:val="clear" w:color="auto" w:fill="FFFFFF"/>
        <w:jc w:val="center"/>
        <w:textAlignment w:val="baseline"/>
        <w:rPr>
          <w:rFonts w:ascii="Arial" w:hAnsi="Arial" w:cs="Arial"/>
          <w:spacing w:val="2"/>
        </w:rPr>
      </w:pPr>
      <w:r w:rsidRPr="00E5228B">
        <w:rPr>
          <w:rFonts w:ascii="Arial" w:hAnsi="Arial" w:cs="Arial"/>
          <w:spacing w:val="2"/>
        </w:rPr>
        <w:t xml:space="preserve">                                                           Покровского сельсовета</w:t>
      </w:r>
    </w:p>
    <w:p w:rsidR="000D6202" w:rsidRPr="00E5228B" w:rsidRDefault="000D6202" w:rsidP="00E5228B">
      <w:pPr>
        <w:shd w:val="clear" w:color="auto" w:fill="FFFFFF"/>
        <w:jc w:val="center"/>
        <w:textAlignment w:val="baseline"/>
        <w:rPr>
          <w:rFonts w:ascii="Arial" w:hAnsi="Arial" w:cs="Arial"/>
          <w:spacing w:val="2"/>
        </w:rPr>
      </w:pPr>
      <w:r w:rsidRPr="00E5228B">
        <w:rPr>
          <w:rFonts w:ascii="Arial" w:hAnsi="Arial" w:cs="Arial"/>
          <w:spacing w:val="2"/>
        </w:rPr>
        <w:t xml:space="preserve">                                            </w:t>
      </w:r>
      <w:r w:rsidR="00E5228B" w:rsidRPr="00E5228B">
        <w:rPr>
          <w:rFonts w:ascii="Arial" w:hAnsi="Arial" w:cs="Arial"/>
          <w:spacing w:val="2"/>
        </w:rPr>
        <w:t xml:space="preserve">        от 15.12.2025 № 25</w:t>
      </w:r>
    </w:p>
    <w:p w:rsidR="000D6202" w:rsidRPr="00E5228B" w:rsidRDefault="000D6202" w:rsidP="00E5228B">
      <w:pPr>
        <w:pStyle w:val="a3"/>
        <w:spacing w:before="0" w:after="0"/>
        <w:jc w:val="center"/>
        <w:rPr>
          <w:rFonts w:ascii="Arial" w:hAnsi="Arial" w:cs="Arial"/>
          <w:b/>
        </w:rPr>
      </w:pPr>
    </w:p>
    <w:p w:rsidR="000D6202" w:rsidRPr="00E5228B" w:rsidRDefault="000D6202" w:rsidP="00E5228B">
      <w:pPr>
        <w:pStyle w:val="a3"/>
        <w:spacing w:before="0" w:after="0"/>
        <w:jc w:val="center"/>
        <w:rPr>
          <w:rFonts w:ascii="Arial" w:hAnsi="Arial" w:cs="Arial"/>
          <w:b/>
        </w:rPr>
      </w:pPr>
    </w:p>
    <w:p w:rsidR="006642E8" w:rsidRPr="00E5228B" w:rsidRDefault="006642E8" w:rsidP="00E5228B">
      <w:pPr>
        <w:pStyle w:val="a3"/>
        <w:spacing w:before="0" w:after="0"/>
        <w:jc w:val="center"/>
        <w:rPr>
          <w:rFonts w:ascii="Arial" w:hAnsi="Arial" w:cs="Arial"/>
          <w:b/>
        </w:rPr>
      </w:pPr>
      <w:r w:rsidRPr="00E5228B">
        <w:rPr>
          <w:rFonts w:ascii="Arial" w:hAnsi="Arial" w:cs="Arial"/>
          <w:b/>
        </w:rPr>
        <w:t xml:space="preserve">Программа профилактики рисков </w:t>
      </w:r>
    </w:p>
    <w:p w:rsidR="006642E8" w:rsidRPr="00E5228B" w:rsidRDefault="006642E8" w:rsidP="00E5228B">
      <w:pPr>
        <w:pStyle w:val="a3"/>
        <w:spacing w:before="0" w:after="0"/>
        <w:jc w:val="center"/>
        <w:rPr>
          <w:rFonts w:ascii="Arial" w:hAnsi="Arial" w:cs="Arial"/>
          <w:b/>
        </w:rPr>
      </w:pPr>
      <w:r w:rsidRPr="00E5228B">
        <w:rPr>
          <w:rFonts w:ascii="Arial" w:hAnsi="Arial" w:cs="Arial"/>
          <w:b/>
        </w:rPr>
        <w:t xml:space="preserve">причинения вреда (ущерба) охраняемым законом ценностям </w:t>
      </w:r>
    </w:p>
    <w:p w:rsidR="006642E8" w:rsidRPr="00E5228B" w:rsidRDefault="006642E8" w:rsidP="00E5228B">
      <w:pPr>
        <w:pStyle w:val="a3"/>
        <w:spacing w:before="0" w:after="0"/>
        <w:jc w:val="center"/>
        <w:rPr>
          <w:rFonts w:ascii="Arial" w:hAnsi="Arial" w:cs="Arial"/>
          <w:b/>
        </w:rPr>
      </w:pPr>
      <w:r w:rsidRPr="00E5228B">
        <w:rPr>
          <w:rFonts w:ascii="Arial" w:hAnsi="Arial" w:cs="Arial"/>
          <w:b/>
        </w:rPr>
        <w:t xml:space="preserve">при осуществлении муниципального контроля в сфере </w:t>
      </w:r>
    </w:p>
    <w:p w:rsidR="006642E8" w:rsidRPr="00E5228B" w:rsidRDefault="006642E8" w:rsidP="00E5228B">
      <w:pPr>
        <w:pStyle w:val="a3"/>
        <w:spacing w:before="0" w:after="0"/>
        <w:jc w:val="center"/>
        <w:rPr>
          <w:rFonts w:ascii="Arial" w:hAnsi="Arial" w:cs="Arial"/>
          <w:b/>
        </w:rPr>
      </w:pPr>
      <w:r w:rsidRPr="00E5228B">
        <w:rPr>
          <w:rFonts w:ascii="Arial" w:hAnsi="Arial" w:cs="Arial"/>
          <w:b/>
        </w:rPr>
        <w:t>благоустройства на 2026 год</w:t>
      </w:r>
    </w:p>
    <w:p w:rsidR="006642E8" w:rsidRPr="00E5228B" w:rsidRDefault="006642E8" w:rsidP="00E5228B">
      <w:pPr>
        <w:pStyle w:val="a3"/>
        <w:spacing w:before="0" w:after="0"/>
        <w:jc w:val="center"/>
        <w:rPr>
          <w:rFonts w:ascii="Arial" w:hAnsi="Arial" w:cs="Arial"/>
        </w:rPr>
      </w:pPr>
    </w:p>
    <w:p w:rsidR="006642E8" w:rsidRPr="00E5228B" w:rsidRDefault="006642E8" w:rsidP="00E5228B">
      <w:pPr>
        <w:pStyle w:val="a3"/>
        <w:spacing w:before="0" w:after="0"/>
        <w:jc w:val="center"/>
        <w:rPr>
          <w:rFonts w:ascii="Arial" w:hAnsi="Arial" w:cs="Arial"/>
          <w:b/>
        </w:rPr>
      </w:pPr>
      <w:r w:rsidRPr="00E5228B">
        <w:rPr>
          <w:rFonts w:ascii="Arial" w:hAnsi="Arial" w:cs="Arial"/>
          <w:b/>
        </w:rPr>
        <w:t>1. Общие положения</w:t>
      </w:r>
    </w:p>
    <w:p w:rsidR="006642E8" w:rsidRPr="00E5228B" w:rsidRDefault="006642E8" w:rsidP="00E5228B">
      <w:pPr>
        <w:pStyle w:val="ConsPlusTitle"/>
        <w:ind w:firstLine="567"/>
        <w:jc w:val="both"/>
        <w:rPr>
          <w:b w:val="0"/>
          <w:sz w:val="24"/>
          <w:szCs w:val="24"/>
        </w:rPr>
      </w:pPr>
      <w:r w:rsidRPr="00E5228B">
        <w:rPr>
          <w:b w:val="0"/>
          <w:sz w:val="24"/>
          <w:szCs w:val="24"/>
        </w:rPr>
        <w:t>1. Настоящая Программа профилактики рисков причинения вреда (ущерба) охраняемым законом ценностям при осуществлении муниципального контроля в сфере благоустройства на 2026 год (далее – Программа) разработана в целях стимулирования добросовестного соблюдения обязательных требований всеми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 в сфере благоустройства, а также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6642E8" w:rsidRPr="00E5228B" w:rsidRDefault="006642E8" w:rsidP="00E5228B">
      <w:pPr>
        <w:ind w:firstLine="567"/>
        <w:jc w:val="both"/>
        <w:rPr>
          <w:rFonts w:ascii="Arial" w:hAnsi="Arial" w:cs="Arial"/>
        </w:rPr>
      </w:pPr>
      <w:bookmarkStart w:id="0" w:name="sub_1002"/>
      <w:r w:rsidRPr="00E5228B">
        <w:rPr>
          <w:rFonts w:ascii="Arial" w:hAnsi="Arial" w:cs="Arial"/>
        </w:rPr>
        <w:t>2. Программа разработана в соответствии с:</w:t>
      </w:r>
      <w:bookmarkEnd w:id="0"/>
    </w:p>
    <w:p w:rsidR="006642E8" w:rsidRPr="00E5228B" w:rsidRDefault="006642E8" w:rsidP="00E5228B">
      <w:pPr>
        <w:ind w:firstLine="567"/>
        <w:jc w:val="both"/>
        <w:rPr>
          <w:rFonts w:ascii="Arial" w:hAnsi="Arial" w:cs="Arial"/>
        </w:rPr>
      </w:pPr>
      <w:r w:rsidRPr="00E5228B">
        <w:rPr>
          <w:rFonts w:ascii="Arial" w:hAnsi="Arial" w:cs="Arial"/>
        </w:rPr>
        <w:t>- Федеральным законом от 31.07.2020 № 248-ФЗ «О государственном контроле (надзоре) и муниципальном контроле в Российской Федерации» (далее - Федеральный закон № 248-ФЗ);</w:t>
      </w:r>
    </w:p>
    <w:p w:rsidR="006642E8" w:rsidRPr="00E5228B" w:rsidRDefault="006642E8" w:rsidP="00E5228B">
      <w:pPr>
        <w:ind w:firstLine="567"/>
        <w:jc w:val="both"/>
        <w:rPr>
          <w:rFonts w:ascii="Arial" w:hAnsi="Arial" w:cs="Arial"/>
        </w:rPr>
      </w:pPr>
      <w:r w:rsidRPr="00E5228B">
        <w:rPr>
          <w:rFonts w:ascii="Arial" w:hAnsi="Arial" w:cs="Arial"/>
        </w:rPr>
        <w:t>- Федеральным законом от 31.07.2020 № 247-ФЗ «Об обязательных требованиях в Российской Федерации» (далее – Федеральный закон № 247-ФЗ);</w:t>
      </w:r>
    </w:p>
    <w:p w:rsidR="006642E8" w:rsidRPr="00E5228B" w:rsidRDefault="006642E8" w:rsidP="00E5228B">
      <w:pPr>
        <w:ind w:firstLine="567"/>
        <w:jc w:val="both"/>
        <w:rPr>
          <w:rFonts w:ascii="Arial" w:hAnsi="Arial" w:cs="Arial"/>
        </w:rPr>
      </w:pPr>
      <w:r w:rsidRPr="00E5228B">
        <w:rPr>
          <w:rFonts w:ascii="Arial" w:hAnsi="Arial" w:cs="Arial"/>
        </w:rPr>
        <w:t>-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ценностям».</w:t>
      </w:r>
    </w:p>
    <w:p w:rsidR="006642E8" w:rsidRPr="00E5228B" w:rsidRDefault="006642E8" w:rsidP="00E5228B">
      <w:pPr>
        <w:ind w:firstLine="567"/>
        <w:jc w:val="both"/>
        <w:rPr>
          <w:rFonts w:ascii="Arial" w:hAnsi="Arial" w:cs="Arial"/>
        </w:rPr>
      </w:pPr>
      <w:bookmarkStart w:id="1" w:name="sub_1003"/>
      <w:r w:rsidRPr="00E5228B">
        <w:rPr>
          <w:rFonts w:ascii="Arial" w:hAnsi="Arial" w:cs="Arial"/>
        </w:rPr>
        <w:t xml:space="preserve">3. </w:t>
      </w:r>
      <w:bookmarkStart w:id="2" w:name="sub_1004"/>
      <w:bookmarkEnd w:id="1"/>
      <w:r w:rsidRPr="00E5228B">
        <w:rPr>
          <w:rFonts w:ascii="Arial" w:hAnsi="Arial" w:cs="Arial"/>
        </w:rPr>
        <w:t>Срок реализации Программы – 2026 год</w:t>
      </w:r>
      <w:bookmarkEnd w:id="2"/>
      <w:r w:rsidRPr="00E5228B">
        <w:rPr>
          <w:rFonts w:ascii="Arial" w:hAnsi="Arial" w:cs="Arial"/>
        </w:rPr>
        <w:t>.</w:t>
      </w:r>
    </w:p>
    <w:p w:rsidR="006642E8" w:rsidRPr="00E5228B" w:rsidRDefault="006642E8" w:rsidP="00E5228B">
      <w:pPr>
        <w:ind w:firstLine="567"/>
        <w:jc w:val="center"/>
        <w:rPr>
          <w:rFonts w:ascii="Arial" w:hAnsi="Arial" w:cs="Arial"/>
        </w:rPr>
      </w:pPr>
    </w:p>
    <w:p w:rsidR="000D6202" w:rsidRPr="00E5228B" w:rsidRDefault="006642E8" w:rsidP="00E5228B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5228B">
        <w:rPr>
          <w:rFonts w:ascii="Arial" w:hAnsi="Arial" w:cs="Arial"/>
          <w:b/>
          <w:sz w:val="24"/>
          <w:szCs w:val="24"/>
        </w:rPr>
        <w:t>Анализ текущего состояния осуществления муниципального контроля в сфере благоустройства, описание текущего развития профилактической деятельности, характеристика проблем,</w:t>
      </w:r>
    </w:p>
    <w:p w:rsidR="000D6202" w:rsidRPr="00E5228B" w:rsidRDefault="006642E8" w:rsidP="00E5228B">
      <w:pPr>
        <w:pStyle w:val="a4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5228B">
        <w:rPr>
          <w:rFonts w:ascii="Arial" w:hAnsi="Arial" w:cs="Arial"/>
          <w:b/>
          <w:sz w:val="24"/>
          <w:szCs w:val="24"/>
        </w:rPr>
        <w:t>на решение которых направлена Программа</w:t>
      </w:r>
    </w:p>
    <w:p w:rsidR="006642E8" w:rsidRPr="00E5228B" w:rsidRDefault="006642E8" w:rsidP="00E5228B">
      <w:pPr>
        <w:ind w:firstLine="567"/>
        <w:jc w:val="both"/>
        <w:rPr>
          <w:rFonts w:ascii="Arial" w:hAnsi="Arial" w:cs="Arial"/>
        </w:rPr>
      </w:pPr>
      <w:r w:rsidRPr="00E5228B">
        <w:rPr>
          <w:rFonts w:ascii="Arial" w:hAnsi="Arial" w:cs="Arial"/>
        </w:rPr>
        <w:t>1. Предметом муниципального контроля в сфере благоустройства является соблюдение юридическими лицами, индивидуальными предпринимателями, гражданами обязательных требований Правил благоустройства муниципального образования сельское поселение Покровский сельсовет Мамонтовского района Алтайского края, в том числе требований к обеспечению доступности для инвалидов объектов социальной, инженерной и транспортной инфраструктур и предоставляемых услуг (далее – обязательные требования).</w:t>
      </w:r>
    </w:p>
    <w:p w:rsidR="006642E8" w:rsidRPr="00E5228B" w:rsidRDefault="006642E8" w:rsidP="00E5228B">
      <w:pPr>
        <w:pStyle w:val="a9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E5228B">
        <w:rPr>
          <w:rFonts w:ascii="Arial" w:hAnsi="Arial" w:cs="Arial"/>
          <w:sz w:val="24"/>
          <w:szCs w:val="24"/>
          <w:lang w:eastAsia="ru-RU"/>
        </w:rPr>
        <w:t xml:space="preserve">Муниципальный контроль </w:t>
      </w:r>
      <w:r w:rsidRPr="00E5228B">
        <w:rPr>
          <w:rFonts w:ascii="Arial" w:hAnsi="Arial" w:cs="Arial"/>
          <w:sz w:val="24"/>
          <w:szCs w:val="24"/>
        </w:rPr>
        <w:t>в сфере благоустройства</w:t>
      </w:r>
      <w:r w:rsidRPr="00E5228B">
        <w:rPr>
          <w:rFonts w:ascii="Arial" w:hAnsi="Arial" w:cs="Arial"/>
          <w:sz w:val="24"/>
          <w:szCs w:val="24"/>
          <w:lang w:eastAsia="ru-RU"/>
        </w:rPr>
        <w:t xml:space="preserve"> осуществляется посредством проведения:</w:t>
      </w:r>
    </w:p>
    <w:p w:rsidR="006642E8" w:rsidRPr="00E5228B" w:rsidRDefault="006642E8" w:rsidP="00E5228B">
      <w:pPr>
        <w:pStyle w:val="a9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E5228B">
        <w:rPr>
          <w:rFonts w:ascii="Arial" w:hAnsi="Arial" w:cs="Arial"/>
          <w:sz w:val="24"/>
          <w:szCs w:val="24"/>
          <w:lang w:eastAsia="ru-RU"/>
        </w:rPr>
        <w:t>1) профилактических мероприятий (информирование, консультирование, объявление предостережения, профилактический визит);</w:t>
      </w:r>
    </w:p>
    <w:p w:rsidR="006642E8" w:rsidRPr="00E5228B" w:rsidRDefault="006642E8" w:rsidP="00E5228B">
      <w:pPr>
        <w:pStyle w:val="a9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E5228B">
        <w:rPr>
          <w:rFonts w:ascii="Arial" w:hAnsi="Arial" w:cs="Arial"/>
          <w:sz w:val="24"/>
          <w:szCs w:val="24"/>
          <w:lang w:eastAsia="ru-RU"/>
        </w:rPr>
        <w:t>2) контрольных мероприятий, в том числе:</w:t>
      </w:r>
    </w:p>
    <w:p w:rsidR="006642E8" w:rsidRPr="00E5228B" w:rsidRDefault="006642E8" w:rsidP="00E5228B">
      <w:pPr>
        <w:pStyle w:val="a9"/>
        <w:ind w:firstLine="567"/>
        <w:jc w:val="both"/>
        <w:rPr>
          <w:rFonts w:ascii="Arial" w:hAnsi="Arial" w:cs="Arial"/>
          <w:sz w:val="24"/>
          <w:szCs w:val="24"/>
        </w:rPr>
      </w:pPr>
      <w:r w:rsidRPr="00E5228B">
        <w:rPr>
          <w:rFonts w:ascii="Arial" w:hAnsi="Arial" w:cs="Arial"/>
          <w:sz w:val="24"/>
          <w:szCs w:val="24"/>
          <w:lang w:eastAsia="ru-RU"/>
        </w:rPr>
        <w:t>- контрольные мероприятия с взаимодействием с контролируемым лицом (</w:t>
      </w:r>
      <w:r w:rsidRPr="00E5228B">
        <w:rPr>
          <w:rFonts w:ascii="Arial" w:hAnsi="Arial" w:cs="Arial"/>
          <w:sz w:val="24"/>
          <w:szCs w:val="24"/>
        </w:rPr>
        <w:t>инспекционный визит, документарная проверка, выездная проверка, рейдовый осмотр);</w:t>
      </w:r>
    </w:p>
    <w:p w:rsidR="006642E8" w:rsidRPr="00E5228B" w:rsidRDefault="006642E8" w:rsidP="00E5228B">
      <w:pPr>
        <w:pStyle w:val="a9"/>
        <w:ind w:firstLine="567"/>
        <w:jc w:val="both"/>
        <w:rPr>
          <w:rFonts w:ascii="Arial" w:hAnsi="Arial" w:cs="Arial"/>
          <w:sz w:val="24"/>
          <w:szCs w:val="24"/>
        </w:rPr>
      </w:pPr>
      <w:r w:rsidRPr="00E5228B">
        <w:rPr>
          <w:rFonts w:ascii="Arial" w:hAnsi="Arial" w:cs="Arial"/>
          <w:sz w:val="24"/>
          <w:szCs w:val="24"/>
        </w:rPr>
        <w:lastRenderedPageBreak/>
        <w:t>- контрольные мероприятия без взаимодействия с контролируемым лицом (наблюдение за соблюдением обязательных требований (мониторинг безопасности), выездное обследование).</w:t>
      </w:r>
    </w:p>
    <w:p w:rsidR="006642E8" w:rsidRPr="00E5228B" w:rsidRDefault="006642E8" w:rsidP="00E5228B">
      <w:pPr>
        <w:ind w:firstLine="567"/>
        <w:jc w:val="both"/>
        <w:rPr>
          <w:rFonts w:ascii="Arial" w:hAnsi="Arial" w:cs="Arial"/>
        </w:rPr>
      </w:pPr>
      <w:r w:rsidRPr="00E5228B">
        <w:rPr>
          <w:rFonts w:ascii="Arial" w:hAnsi="Arial" w:cs="Arial"/>
        </w:rPr>
        <w:t xml:space="preserve">2. Обязательные требования, установленные муниципальными правовыми актами в сфере осуществления муниципального контроля в сфере благоустройства, регламентированы решением </w:t>
      </w:r>
      <w:r w:rsidR="00EB11C2" w:rsidRPr="00E5228B">
        <w:rPr>
          <w:rFonts w:ascii="Arial" w:hAnsi="Arial" w:cs="Arial"/>
        </w:rPr>
        <w:t xml:space="preserve">Покровского сельского Совета народных депутатов от 20.03.2023 № 4  «Об утверждении правил благоустройства муниципального образования Покровский сельсовет Мамонтовского района </w:t>
      </w:r>
      <w:r w:rsidRPr="00E5228B">
        <w:rPr>
          <w:rFonts w:ascii="Arial" w:hAnsi="Arial" w:cs="Arial"/>
        </w:rPr>
        <w:t>(далее – Правила благоустройства)</w:t>
      </w:r>
    </w:p>
    <w:p w:rsidR="006642E8" w:rsidRPr="00E5228B" w:rsidRDefault="006642E8" w:rsidP="00E5228B">
      <w:pPr>
        <w:pStyle w:val="a9"/>
        <w:ind w:firstLine="567"/>
        <w:jc w:val="both"/>
        <w:rPr>
          <w:rFonts w:ascii="Arial" w:hAnsi="Arial" w:cs="Arial"/>
          <w:sz w:val="24"/>
          <w:szCs w:val="24"/>
        </w:rPr>
      </w:pPr>
      <w:r w:rsidRPr="00E5228B">
        <w:rPr>
          <w:rFonts w:ascii="Arial" w:hAnsi="Arial" w:cs="Arial"/>
          <w:sz w:val="24"/>
          <w:szCs w:val="24"/>
        </w:rPr>
        <w:t>3. Объектами муниципального контроля в сфере благоустройства являются:</w:t>
      </w:r>
    </w:p>
    <w:p w:rsidR="006642E8" w:rsidRPr="00E5228B" w:rsidRDefault="006642E8" w:rsidP="00E5228B">
      <w:pPr>
        <w:pStyle w:val="a9"/>
        <w:ind w:firstLine="567"/>
        <w:jc w:val="both"/>
        <w:rPr>
          <w:rFonts w:ascii="Arial" w:hAnsi="Arial" w:cs="Arial"/>
          <w:sz w:val="24"/>
          <w:szCs w:val="24"/>
        </w:rPr>
      </w:pPr>
      <w:r w:rsidRPr="00E5228B">
        <w:rPr>
          <w:rFonts w:ascii="Arial" w:hAnsi="Arial" w:cs="Arial"/>
          <w:sz w:val="24"/>
          <w:szCs w:val="24"/>
        </w:rPr>
        <w:t>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 в рамках соблюдения Правил благоустройства муниципального образования сельское поселение Покровский сельсовет;</w:t>
      </w:r>
    </w:p>
    <w:p w:rsidR="006642E8" w:rsidRPr="00E5228B" w:rsidRDefault="006642E8" w:rsidP="00E5228B">
      <w:pPr>
        <w:pStyle w:val="a9"/>
        <w:ind w:firstLine="567"/>
        <w:jc w:val="both"/>
        <w:rPr>
          <w:rFonts w:ascii="Arial" w:hAnsi="Arial" w:cs="Arial"/>
          <w:sz w:val="24"/>
          <w:szCs w:val="24"/>
        </w:rPr>
      </w:pPr>
      <w:r w:rsidRPr="00E5228B">
        <w:rPr>
          <w:rFonts w:ascii="Arial" w:hAnsi="Arial" w:cs="Arial"/>
          <w:sz w:val="24"/>
          <w:szCs w:val="24"/>
        </w:rPr>
        <w:t>2) здания, помещения, сооружения, линейные объекты, территории, включая земельные участки, оборудование, устройства, предметы, материалы, транспортные средства, природные и природно-антропогенные объекты и другие объекты, которыми граждане и организации владеют и (или) пользуются и к которым Правилами благоустройства предъявляются обязательные требования (далее – производственные объекты).</w:t>
      </w:r>
    </w:p>
    <w:p w:rsidR="006642E8" w:rsidRPr="00E5228B" w:rsidRDefault="006642E8" w:rsidP="00E5228B">
      <w:pPr>
        <w:pStyle w:val="a9"/>
        <w:ind w:firstLine="567"/>
        <w:jc w:val="both"/>
        <w:rPr>
          <w:rFonts w:ascii="Arial" w:hAnsi="Arial" w:cs="Arial"/>
          <w:sz w:val="24"/>
          <w:szCs w:val="24"/>
        </w:rPr>
      </w:pPr>
      <w:r w:rsidRPr="00E5228B">
        <w:rPr>
          <w:rFonts w:ascii="Arial" w:hAnsi="Arial" w:cs="Arial"/>
          <w:sz w:val="24"/>
          <w:szCs w:val="24"/>
        </w:rPr>
        <w:t>4. В качестве контролируемых лиц выступают граждане и организации, указанные в статье 31 Федерального закона № 248-ФЗ, деятельность, действия или результаты деятельности которых либо производственные объекты, находящиеся во владении и (или) в пользовании которых, подлежат муниципальному контролю в сфере благоустройства.</w:t>
      </w:r>
    </w:p>
    <w:p w:rsidR="006642E8" w:rsidRPr="00E5228B" w:rsidRDefault="006642E8" w:rsidP="00E5228B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5228B">
        <w:rPr>
          <w:rFonts w:ascii="Arial" w:hAnsi="Arial" w:cs="Arial"/>
        </w:rPr>
        <w:t xml:space="preserve">5. Постановлением Правительства Российской Федерации от 10.03.2022 № 336 «Об особенностях организации и осуществления государственного контроля (надзора), муниципального контроля» введены ограничения на проведение внеплановых контрольных мероприятий при осуществлении видов муниципального контроля, порядок организации и осуществления которых регулируется Федеральным </w:t>
      </w:r>
      <w:hyperlink r:id="rId8" w:history="1">
        <w:r w:rsidRPr="00E5228B">
          <w:rPr>
            <w:rFonts w:ascii="Arial" w:hAnsi="Arial" w:cs="Arial"/>
          </w:rPr>
          <w:t>законом</w:t>
        </w:r>
      </w:hyperlink>
      <w:r w:rsidRPr="00E5228B">
        <w:rPr>
          <w:rFonts w:ascii="Arial" w:hAnsi="Arial" w:cs="Arial"/>
        </w:rPr>
        <w:t xml:space="preserve"> от 31.07.2020 № 248-ФЗ.</w:t>
      </w:r>
    </w:p>
    <w:p w:rsidR="006642E8" w:rsidRPr="00E5228B" w:rsidRDefault="006642E8" w:rsidP="00E5228B">
      <w:pPr>
        <w:ind w:firstLine="567"/>
        <w:jc w:val="both"/>
        <w:rPr>
          <w:rFonts w:ascii="Arial" w:hAnsi="Arial" w:cs="Arial"/>
        </w:rPr>
      </w:pPr>
      <w:r w:rsidRPr="00E5228B">
        <w:rPr>
          <w:rFonts w:ascii="Arial" w:hAnsi="Arial" w:cs="Arial"/>
        </w:rPr>
        <w:t>В 2025 году в рамках муниципального контроля в сфере благоустройства на территории муниципального образования Покровский сельсовет плановые и внеплановые проверки, мероприятия по контролю без взаимодействия с субъектами контроля не проводились.</w:t>
      </w:r>
    </w:p>
    <w:p w:rsidR="006642E8" w:rsidRPr="00E5228B" w:rsidRDefault="006642E8" w:rsidP="00E5228B">
      <w:pPr>
        <w:pStyle w:val="ConsTitle"/>
        <w:widowControl/>
        <w:ind w:right="0" w:firstLine="567"/>
        <w:jc w:val="both"/>
        <w:rPr>
          <w:b w:val="0"/>
          <w:sz w:val="24"/>
          <w:szCs w:val="24"/>
        </w:rPr>
      </w:pPr>
      <w:r w:rsidRPr="00E5228B">
        <w:rPr>
          <w:b w:val="0"/>
          <w:sz w:val="24"/>
          <w:szCs w:val="24"/>
        </w:rPr>
        <w:t>Эксперты и представители экспертных организаций к проведению проверок не привлекались.</w:t>
      </w:r>
    </w:p>
    <w:p w:rsidR="006642E8" w:rsidRPr="00E5228B" w:rsidRDefault="006642E8" w:rsidP="00E5228B">
      <w:pPr>
        <w:pStyle w:val="ConsTitle"/>
        <w:widowControl/>
        <w:ind w:right="0" w:firstLine="567"/>
        <w:jc w:val="both"/>
        <w:rPr>
          <w:b w:val="0"/>
          <w:sz w:val="24"/>
          <w:szCs w:val="24"/>
        </w:rPr>
      </w:pPr>
      <w:r w:rsidRPr="00E5228B">
        <w:rPr>
          <w:b w:val="0"/>
          <w:sz w:val="24"/>
          <w:szCs w:val="24"/>
        </w:rPr>
        <w:t>Предостережения о недопустимости нарушений обязательных требований при осуществлении муниципального контроля подконтрольным субъектам не выдавались.</w:t>
      </w:r>
    </w:p>
    <w:p w:rsidR="006642E8" w:rsidRPr="00E5228B" w:rsidRDefault="006642E8" w:rsidP="00E5228B">
      <w:pPr>
        <w:pStyle w:val="ConsTitle"/>
        <w:widowControl/>
        <w:ind w:right="0" w:firstLine="567"/>
        <w:jc w:val="both"/>
        <w:rPr>
          <w:b w:val="0"/>
          <w:sz w:val="24"/>
          <w:szCs w:val="24"/>
        </w:rPr>
      </w:pPr>
      <w:r w:rsidRPr="00E5228B">
        <w:rPr>
          <w:b w:val="0"/>
          <w:sz w:val="24"/>
          <w:szCs w:val="24"/>
        </w:rPr>
        <w:t>Случаи причинения субъектами контроля вреда охраняемым законом ценностям не установлены.</w:t>
      </w:r>
    </w:p>
    <w:p w:rsidR="006642E8" w:rsidRPr="00E5228B" w:rsidRDefault="006642E8" w:rsidP="00E5228B">
      <w:pPr>
        <w:pStyle w:val="ConsTitle"/>
        <w:widowControl/>
        <w:ind w:right="0" w:firstLine="567"/>
        <w:jc w:val="both"/>
        <w:rPr>
          <w:b w:val="0"/>
          <w:sz w:val="24"/>
          <w:szCs w:val="24"/>
        </w:rPr>
      </w:pPr>
      <w:r w:rsidRPr="00E5228B">
        <w:rPr>
          <w:b w:val="0"/>
          <w:sz w:val="24"/>
          <w:szCs w:val="24"/>
        </w:rPr>
        <w:t>В целях профилактики нарушений обязательных требований, соблюдение которых проверяется в ходе осуществления муниципального контроля, контрольным органом в 2025 году осуществлено информирование подконтрольных субъектов о необходимости соблюдения обязательных требований.</w:t>
      </w:r>
    </w:p>
    <w:p w:rsidR="006642E8" w:rsidRPr="00E5228B" w:rsidRDefault="006642E8" w:rsidP="00E5228B">
      <w:pPr>
        <w:pStyle w:val="ConsTitle"/>
        <w:widowControl/>
        <w:ind w:right="0" w:firstLine="567"/>
        <w:jc w:val="both"/>
        <w:rPr>
          <w:b w:val="0"/>
          <w:sz w:val="24"/>
          <w:szCs w:val="24"/>
        </w:rPr>
      </w:pPr>
      <w:r w:rsidRPr="00E5228B">
        <w:rPr>
          <w:b w:val="0"/>
          <w:sz w:val="24"/>
          <w:szCs w:val="24"/>
        </w:rPr>
        <w:t>В процессе осуществления муниципального контроля ведется информативно-разъяснительная работа с подконтрольными субъектами (оказывается консультативная помощь, даются разъяснения по вопросам соблюдения обязательных требований в устной форме).</w:t>
      </w:r>
    </w:p>
    <w:p w:rsidR="006642E8" w:rsidRPr="00E5228B" w:rsidRDefault="006642E8" w:rsidP="00E5228B">
      <w:pPr>
        <w:ind w:firstLine="567"/>
        <w:jc w:val="both"/>
        <w:rPr>
          <w:rFonts w:ascii="Arial" w:hAnsi="Arial" w:cs="Arial"/>
        </w:rPr>
      </w:pPr>
      <w:r w:rsidRPr="00E5228B">
        <w:rPr>
          <w:rFonts w:ascii="Arial" w:hAnsi="Arial" w:cs="Arial"/>
        </w:rPr>
        <w:t xml:space="preserve">В течение года проводились профилактические визиты, осуществлялось консультирование контролируемых лиц по вопросам соблюдения обязательных </w:t>
      </w:r>
      <w:r w:rsidRPr="00E5228B">
        <w:rPr>
          <w:rFonts w:ascii="Arial" w:hAnsi="Arial" w:cs="Arial"/>
        </w:rPr>
        <w:lastRenderedPageBreak/>
        <w:t>требований в рамках осуществления муниципального контроля в сфере благоустройства.</w:t>
      </w:r>
    </w:p>
    <w:p w:rsidR="006642E8" w:rsidRPr="00E5228B" w:rsidRDefault="006642E8" w:rsidP="00E5228B">
      <w:pPr>
        <w:ind w:firstLine="567"/>
        <w:jc w:val="both"/>
        <w:rPr>
          <w:rFonts w:ascii="Arial" w:hAnsi="Arial" w:cs="Arial"/>
        </w:rPr>
      </w:pPr>
      <w:r w:rsidRPr="00E5228B">
        <w:rPr>
          <w:rFonts w:ascii="Arial" w:hAnsi="Arial" w:cs="Arial"/>
        </w:rPr>
        <w:t>6. Основными проблемами, на решение которых направлена Программа, являются: недостаточная информированность контролируемых лиц об обязательных требованиях и способах их исполнения, а также низкая мотивация добросовестного соблюдения обязательных требований данными лицами.</w:t>
      </w:r>
    </w:p>
    <w:p w:rsidR="006642E8" w:rsidRPr="00E5228B" w:rsidRDefault="006642E8" w:rsidP="00E5228B">
      <w:pPr>
        <w:ind w:firstLine="567"/>
        <w:jc w:val="both"/>
        <w:rPr>
          <w:rFonts w:ascii="Arial" w:hAnsi="Arial" w:cs="Arial"/>
        </w:rPr>
      </w:pPr>
    </w:p>
    <w:p w:rsidR="006642E8" w:rsidRPr="00E5228B" w:rsidRDefault="006642E8" w:rsidP="00E5228B">
      <w:pPr>
        <w:pStyle w:val="1"/>
        <w:tabs>
          <w:tab w:val="clear" w:pos="1080"/>
        </w:tabs>
        <w:spacing w:before="0" w:after="0"/>
        <w:ind w:left="0" w:firstLine="0"/>
        <w:jc w:val="center"/>
        <w:rPr>
          <w:rFonts w:cs="Arial"/>
          <w:sz w:val="24"/>
          <w:szCs w:val="24"/>
        </w:rPr>
      </w:pPr>
      <w:bookmarkStart w:id="3" w:name="sub_1200"/>
      <w:r w:rsidRPr="00E5228B">
        <w:rPr>
          <w:rFonts w:cs="Arial"/>
          <w:sz w:val="24"/>
          <w:szCs w:val="24"/>
        </w:rPr>
        <w:t>3. Цели и задачи реализации Программы</w:t>
      </w:r>
    </w:p>
    <w:p w:rsidR="006642E8" w:rsidRPr="00E5228B" w:rsidRDefault="006642E8" w:rsidP="00E5228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4" w:name="sub_1005"/>
      <w:bookmarkEnd w:id="3"/>
      <w:r w:rsidRPr="00E5228B">
        <w:rPr>
          <w:rFonts w:ascii="Arial" w:hAnsi="Arial" w:cs="Arial"/>
        </w:rPr>
        <w:t>1. Целями реализации Программы являются:</w:t>
      </w:r>
    </w:p>
    <w:bookmarkEnd w:id="4"/>
    <w:p w:rsidR="006642E8" w:rsidRPr="00E5228B" w:rsidRDefault="006642E8" w:rsidP="00E5228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5228B">
        <w:rPr>
          <w:rFonts w:ascii="Arial" w:hAnsi="Arial" w:cs="Arial"/>
        </w:rPr>
        <w:t>1) стимулирование добросовестного соблюдения обязательных требований всеми контролируемыми лицами;</w:t>
      </w:r>
    </w:p>
    <w:p w:rsidR="006642E8" w:rsidRPr="00E5228B" w:rsidRDefault="006642E8" w:rsidP="00E5228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5228B">
        <w:rPr>
          <w:rFonts w:ascii="Arial" w:hAnsi="Arial" w:cs="Arial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6642E8" w:rsidRPr="00E5228B" w:rsidRDefault="006642E8" w:rsidP="00E5228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5228B">
        <w:rPr>
          <w:rFonts w:ascii="Arial" w:hAnsi="Arial" w:cs="Arial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6642E8" w:rsidRPr="00E5228B" w:rsidRDefault="006642E8" w:rsidP="00E5228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5228B">
        <w:rPr>
          <w:rFonts w:ascii="Arial" w:hAnsi="Arial" w:cs="Arial"/>
        </w:rPr>
        <w:t>2. Задачами реализации Программы являются:</w:t>
      </w:r>
    </w:p>
    <w:p w:rsidR="006642E8" w:rsidRPr="00E5228B" w:rsidRDefault="006642E8" w:rsidP="00E5228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5228B">
        <w:rPr>
          <w:rFonts w:ascii="Arial" w:hAnsi="Arial" w:cs="Arial"/>
        </w:rPr>
        <w:t>1) выявление причин, факторов и условий, способствующих нарушению обязательных требований, разработка мероприятий, направленных на устранение нарушений обязательных требований;</w:t>
      </w:r>
    </w:p>
    <w:p w:rsidR="006642E8" w:rsidRPr="00E5228B" w:rsidRDefault="006642E8" w:rsidP="00E5228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5228B">
        <w:rPr>
          <w:rFonts w:ascii="Arial" w:hAnsi="Arial" w:cs="Arial"/>
        </w:rPr>
        <w:t>2) повышение правосознания и правовой культуры юридических лиц, индивидуальных предпринимателей и граждан;</w:t>
      </w:r>
    </w:p>
    <w:p w:rsidR="006642E8" w:rsidRPr="00E5228B" w:rsidRDefault="006642E8" w:rsidP="00E5228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E5228B">
        <w:rPr>
          <w:rFonts w:ascii="Arial" w:hAnsi="Arial" w:cs="Arial"/>
        </w:rPr>
        <w:t>3) приоритет реализации профилактических мероприятий, направленных на снижение риска причинения вреда (ущерба), по отношению к проведению контрольных мероприятий.</w:t>
      </w:r>
    </w:p>
    <w:p w:rsidR="006642E8" w:rsidRPr="00E5228B" w:rsidRDefault="006642E8" w:rsidP="00E5228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:rsidR="00C032D2" w:rsidRPr="00E5228B" w:rsidRDefault="00C032D2" w:rsidP="00E5228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:rsidR="00E5228B" w:rsidRDefault="00E5228B" w:rsidP="00E5228B">
      <w:pPr>
        <w:pStyle w:val="ConsPlusTitle"/>
        <w:jc w:val="center"/>
        <w:outlineLvl w:val="1"/>
        <w:rPr>
          <w:sz w:val="24"/>
          <w:szCs w:val="24"/>
        </w:rPr>
      </w:pPr>
      <w:bookmarkStart w:id="5" w:name="sub_1150"/>
    </w:p>
    <w:p w:rsidR="00E5228B" w:rsidRDefault="00E5228B" w:rsidP="00E5228B">
      <w:pPr>
        <w:pStyle w:val="ConsPlusTitle"/>
        <w:jc w:val="center"/>
        <w:outlineLvl w:val="1"/>
        <w:rPr>
          <w:sz w:val="24"/>
          <w:szCs w:val="24"/>
        </w:rPr>
      </w:pPr>
    </w:p>
    <w:p w:rsidR="00E5228B" w:rsidRDefault="00E5228B" w:rsidP="00E5228B">
      <w:pPr>
        <w:pStyle w:val="ConsPlusTitle"/>
        <w:jc w:val="center"/>
        <w:outlineLvl w:val="1"/>
        <w:rPr>
          <w:sz w:val="24"/>
          <w:szCs w:val="24"/>
        </w:rPr>
      </w:pPr>
    </w:p>
    <w:p w:rsidR="00E5228B" w:rsidRDefault="00E5228B" w:rsidP="00E5228B">
      <w:pPr>
        <w:pStyle w:val="ConsPlusTitle"/>
        <w:jc w:val="center"/>
        <w:outlineLvl w:val="1"/>
        <w:rPr>
          <w:sz w:val="24"/>
          <w:szCs w:val="24"/>
        </w:rPr>
      </w:pPr>
    </w:p>
    <w:p w:rsidR="00E5228B" w:rsidRDefault="00E5228B" w:rsidP="00E5228B">
      <w:pPr>
        <w:pStyle w:val="ConsPlusTitle"/>
        <w:jc w:val="center"/>
        <w:outlineLvl w:val="1"/>
        <w:rPr>
          <w:sz w:val="24"/>
          <w:szCs w:val="24"/>
        </w:rPr>
      </w:pPr>
    </w:p>
    <w:p w:rsidR="00E5228B" w:rsidRDefault="00E5228B" w:rsidP="00E5228B">
      <w:pPr>
        <w:pStyle w:val="ConsPlusTitle"/>
        <w:jc w:val="center"/>
        <w:outlineLvl w:val="1"/>
        <w:rPr>
          <w:sz w:val="24"/>
          <w:szCs w:val="24"/>
        </w:rPr>
      </w:pPr>
    </w:p>
    <w:p w:rsidR="00E5228B" w:rsidRDefault="00E5228B" w:rsidP="00E5228B">
      <w:pPr>
        <w:pStyle w:val="ConsPlusTitle"/>
        <w:jc w:val="center"/>
        <w:outlineLvl w:val="1"/>
        <w:rPr>
          <w:sz w:val="24"/>
          <w:szCs w:val="24"/>
        </w:rPr>
      </w:pPr>
    </w:p>
    <w:p w:rsidR="00E5228B" w:rsidRDefault="00E5228B" w:rsidP="00E5228B">
      <w:pPr>
        <w:pStyle w:val="ConsPlusTitle"/>
        <w:jc w:val="center"/>
        <w:outlineLvl w:val="1"/>
        <w:rPr>
          <w:sz w:val="24"/>
          <w:szCs w:val="24"/>
        </w:rPr>
      </w:pPr>
    </w:p>
    <w:p w:rsidR="00E5228B" w:rsidRDefault="00E5228B" w:rsidP="00E5228B">
      <w:pPr>
        <w:pStyle w:val="ConsPlusTitle"/>
        <w:jc w:val="center"/>
        <w:outlineLvl w:val="1"/>
        <w:rPr>
          <w:sz w:val="24"/>
          <w:szCs w:val="24"/>
        </w:rPr>
      </w:pPr>
    </w:p>
    <w:p w:rsidR="00E5228B" w:rsidRDefault="00E5228B" w:rsidP="00E5228B">
      <w:pPr>
        <w:pStyle w:val="ConsPlusTitle"/>
        <w:jc w:val="center"/>
        <w:outlineLvl w:val="1"/>
        <w:rPr>
          <w:sz w:val="24"/>
          <w:szCs w:val="24"/>
        </w:rPr>
      </w:pPr>
    </w:p>
    <w:p w:rsidR="00E5228B" w:rsidRDefault="00E5228B" w:rsidP="00E5228B">
      <w:pPr>
        <w:pStyle w:val="ConsPlusTitle"/>
        <w:jc w:val="center"/>
        <w:outlineLvl w:val="1"/>
        <w:rPr>
          <w:sz w:val="24"/>
          <w:szCs w:val="24"/>
        </w:rPr>
      </w:pPr>
    </w:p>
    <w:p w:rsidR="00E5228B" w:rsidRDefault="00E5228B" w:rsidP="00E5228B">
      <w:pPr>
        <w:pStyle w:val="ConsPlusTitle"/>
        <w:jc w:val="center"/>
        <w:outlineLvl w:val="1"/>
        <w:rPr>
          <w:sz w:val="24"/>
          <w:szCs w:val="24"/>
        </w:rPr>
      </w:pPr>
    </w:p>
    <w:p w:rsidR="00E5228B" w:rsidRDefault="00E5228B" w:rsidP="00E5228B">
      <w:pPr>
        <w:pStyle w:val="ConsPlusTitle"/>
        <w:jc w:val="center"/>
        <w:outlineLvl w:val="1"/>
        <w:rPr>
          <w:sz w:val="24"/>
          <w:szCs w:val="24"/>
        </w:rPr>
      </w:pPr>
    </w:p>
    <w:p w:rsidR="00E5228B" w:rsidRDefault="00E5228B" w:rsidP="00E5228B">
      <w:pPr>
        <w:pStyle w:val="ConsPlusTitle"/>
        <w:jc w:val="center"/>
        <w:outlineLvl w:val="1"/>
        <w:rPr>
          <w:sz w:val="24"/>
          <w:szCs w:val="24"/>
        </w:rPr>
      </w:pPr>
    </w:p>
    <w:p w:rsidR="00E5228B" w:rsidRDefault="00E5228B" w:rsidP="00E5228B">
      <w:pPr>
        <w:pStyle w:val="ConsPlusTitle"/>
        <w:jc w:val="center"/>
        <w:outlineLvl w:val="1"/>
        <w:rPr>
          <w:sz w:val="24"/>
          <w:szCs w:val="24"/>
        </w:rPr>
      </w:pPr>
    </w:p>
    <w:p w:rsidR="00E5228B" w:rsidRDefault="00E5228B" w:rsidP="00E5228B">
      <w:pPr>
        <w:pStyle w:val="ConsPlusTitle"/>
        <w:jc w:val="center"/>
        <w:outlineLvl w:val="1"/>
        <w:rPr>
          <w:sz w:val="24"/>
          <w:szCs w:val="24"/>
        </w:rPr>
      </w:pPr>
    </w:p>
    <w:p w:rsidR="00E5228B" w:rsidRDefault="00E5228B" w:rsidP="00E5228B">
      <w:pPr>
        <w:pStyle w:val="ConsPlusTitle"/>
        <w:jc w:val="center"/>
        <w:outlineLvl w:val="1"/>
        <w:rPr>
          <w:sz w:val="24"/>
          <w:szCs w:val="24"/>
        </w:rPr>
      </w:pPr>
    </w:p>
    <w:p w:rsidR="00E5228B" w:rsidRDefault="00E5228B" w:rsidP="00E5228B">
      <w:pPr>
        <w:pStyle w:val="ConsPlusTitle"/>
        <w:jc w:val="center"/>
        <w:outlineLvl w:val="1"/>
        <w:rPr>
          <w:sz w:val="24"/>
          <w:szCs w:val="24"/>
        </w:rPr>
      </w:pPr>
    </w:p>
    <w:p w:rsidR="00E5228B" w:rsidRDefault="00E5228B" w:rsidP="00E5228B">
      <w:pPr>
        <w:pStyle w:val="ConsPlusTitle"/>
        <w:jc w:val="center"/>
        <w:outlineLvl w:val="1"/>
        <w:rPr>
          <w:sz w:val="24"/>
          <w:szCs w:val="24"/>
        </w:rPr>
      </w:pPr>
    </w:p>
    <w:p w:rsidR="00E5228B" w:rsidRDefault="00E5228B" w:rsidP="00E5228B">
      <w:pPr>
        <w:pStyle w:val="ConsPlusTitle"/>
        <w:jc w:val="center"/>
        <w:outlineLvl w:val="1"/>
        <w:rPr>
          <w:sz w:val="24"/>
          <w:szCs w:val="24"/>
        </w:rPr>
      </w:pPr>
    </w:p>
    <w:p w:rsidR="00E5228B" w:rsidRDefault="00E5228B" w:rsidP="00E5228B">
      <w:pPr>
        <w:pStyle w:val="ConsPlusTitle"/>
        <w:jc w:val="center"/>
        <w:outlineLvl w:val="1"/>
        <w:rPr>
          <w:sz w:val="24"/>
          <w:szCs w:val="24"/>
        </w:rPr>
      </w:pPr>
    </w:p>
    <w:p w:rsidR="00E5228B" w:rsidRDefault="00E5228B" w:rsidP="00E5228B">
      <w:pPr>
        <w:pStyle w:val="ConsPlusTitle"/>
        <w:jc w:val="center"/>
        <w:outlineLvl w:val="1"/>
        <w:rPr>
          <w:sz w:val="24"/>
          <w:szCs w:val="24"/>
        </w:rPr>
      </w:pPr>
    </w:p>
    <w:p w:rsidR="00E5228B" w:rsidRDefault="00E5228B" w:rsidP="00E5228B">
      <w:pPr>
        <w:pStyle w:val="ConsPlusTitle"/>
        <w:jc w:val="center"/>
        <w:outlineLvl w:val="1"/>
        <w:rPr>
          <w:sz w:val="24"/>
          <w:szCs w:val="24"/>
        </w:rPr>
      </w:pPr>
    </w:p>
    <w:p w:rsidR="00E5228B" w:rsidRDefault="00E5228B" w:rsidP="00E5228B">
      <w:pPr>
        <w:pStyle w:val="ConsPlusTitle"/>
        <w:jc w:val="center"/>
        <w:outlineLvl w:val="1"/>
        <w:rPr>
          <w:sz w:val="24"/>
          <w:szCs w:val="24"/>
        </w:rPr>
      </w:pPr>
    </w:p>
    <w:p w:rsidR="00E5228B" w:rsidRDefault="00E5228B" w:rsidP="00E5228B">
      <w:pPr>
        <w:pStyle w:val="ConsPlusTitle"/>
        <w:jc w:val="center"/>
        <w:outlineLvl w:val="1"/>
        <w:rPr>
          <w:sz w:val="24"/>
          <w:szCs w:val="24"/>
        </w:rPr>
      </w:pPr>
    </w:p>
    <w:p w:rsidR="006642E8" w:rsidRPr="00E5228B" w:rsidRDefault="006642E8" w:rsidP="00E5228B">
      <w:pPr>
        <w:pStyle w:val="ConsPlusTitle"/>
        <w:jc w:val="center"/>
        <w:outlineLvl w:val="1"/>
        <w:rPr>
          <w:sz w:val="24"/>
          <w:szCs w:val="24"/>
        </w:rPr>
      </w:pPr>
      <w:r w:rsidRPr="00E5228B">
        <w:rPr>
          <w:sz w:val="24"/>
          <w:szCs w:val="24"/>
        </w:rPr>
        <w:lastRenderedPageBreak/>
        <w:t xml:space="preserve">4. Перечень профилактических мероприятий, </w:t>
      </w:r>
    </w:p>
    <w:p w:rsidR="006642E8" w:rsidRPr="00E5228B" w:rsidRDefault="006642E8" w:rsidP="00E5228B">
      <w:pPr>
        <w:pStyle w:val="ConsPlusTitle"/>
        <w:jc w:val="center"/>
        <w:outlineLvl w:val="1"/>
        <w:rPr>
          <w:sz w:val="24"/>
          <w:szCs w:val="24"/>
        </w:rPr>
      </w:pPr>
      <w:r w:rsidRPr="00E5228B">
        <w:rPr>
          <w:sz w:val="24"/>
          <w:szCs w:val="24"/>
        </w:rPr>
        <w:t>сроки (периодичность) их проведения</w:t>
      </w:r>
    </w:p>
    <w:p w:rsidR="006642E8" w:rsidRPr="00E5228B" w:rsidRDefault="006642E8" w:rsidP="00E5228B">
      <w:pPr>
        <w:pStyle w:val="ConsPlusTitle"/>
        <w:jc w:val="center"/>
        <w:outlineLvl w:val="1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76"/>
        <w:gridCol w:w="4245"/>
        <w:gridCol w:w="2340"/>
        <w:gridCol w:w="2458"/>
      </w:tblGrid>
      <w:tr w:rsidR="006642E8" w:rsidRPr="00E5228B" w:rsidTr="00C032D2">
        <w:tc>
          <w:tcPr>
            <w:tcW w:w="776" w:type="dxa"/>
          </w:tcPr>
          <w:p w:rsidR="006642E8" w:rsidRPr="00E5228B" w:rsidRDefault="006642E8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>№</w:t>
            </w:r>
          </w:p>
        </w:tc>
        <w:tc>
          <w:tcPr>
            <w:tcW w:w="4245" w:type="dxa"/>
          </w:tcPr>
          <w:p w:rsidR="006642E8" w:rsidRPr="00E5228B" w:rsidRDefault="006642E8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>Наименование</w:t>
            </w:r>
          </w:p>
          <w:p w:rsidR="006642E8" w:rsidRPr="00E5228B" w:rsidRDefault="006642E8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>профилактического мероприятия</w:t>
            </w:r>
          </w:p>
          <w:p w:rsidR="006642E8" w:rsidRPr="00E5228B" w:rsidRDefault="006642E8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2340" w:type="dxa"/>
          </w:tcPr>
          <w:p w:rsidR="006642E8" w:rsidRPr="00E5228B" w:rsidRDefault="006642E8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 xml:space="preserve">Срок </w:t>
            </w:r>
          </w:p>
          <w:p w:rsidR="006642E8" w:rsidRPr="00E5228B" w:rsidRDefault="006642E8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>реализации</w:t>
            </w:r>
          </w:p>
        </w:tc>
        <w:tc>
          <w:tcPr>
            <w:tcW w:w="2458" w:type="dxa"/>
          </w:tcPr>
          <w:p w:rsidR="006642E8" w:rsidRPr="00E5228B" w:rsidRDefault="006642E8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>Ответственные должностные лица</w:t>
            </w:r>
          </w:p>
        </w:tc>
      </w:tr>
      <w:tr w:rsidR="00D939DB" w:rsidRPr="00E5228B" w:rsidTr="00C032D2">
        <w:tc>
          <w:tcPr>
            <w:tcW w:w="776" w:type="dxa"/>
            <w:vMerge w:val="restart"/>
          </w:tcPr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>1.</w:t>
            </w:r>
          </w:p>
          <w:p w:rsidR="00D939DB" w:rsidRPr="00E5228B" w:rsidRDefault="00D939DB" w:rsidP="00E5228B">
            <w:pPr>
              <w:pStyle w:val="ConsPlusTitle"/>
              <w:jc w:val="both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both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both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both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>1.1.</w:t>
            </w: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C032D2" w:rsidRPr="00E5228B" w:rsidRDefault="00C032D2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>1.2.</w:t>
            </w: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>1.3.</w:t>
            </w: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C032D2" w:rsidRPr="00E5228B" w:rsidRDefault="00C032D2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C032D2" w:rsidRPr="00E5228B" w:rsidRDefault="00C032D2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>1.4.</w:t>
            </w: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>1.5.</w:t>
            </w: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>1.6.</w:t>
            </w: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>1.7.</w:t>
            </w: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>1.8.</w:t>
            </w: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>1.9.</w:t>
            </w: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C032D2" w:rsidRPr="00E5228B" w:rsidRDefault="00C032D2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>1.10.</w:t>
            </w:r>
          </w:p>
        </w:tc>
        <w:tc>
          <w:tcPr>
            <w:tcW w:w="4245" w:type="dxa"/>
            <w:vMerge w:val="restart"/>
          </w:tcPr>
          <w:p w:rsidR="00D939DB" w:rsidRPr="00E5228B" w:rsidRDefault="00D939DB" w:rsidP="00E5228B">
            <w:pPr>
              <w:pStyle w:val="ConsPlusTitle"/>
              <w:jc w:val="both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lastRenderedPageBreak/>
              <w:t>Информирование, посредством размещения (поддержания в актуальном состоянии) на официальном сайте:</w:t>
            </w:r>
          </w:p>
          <w:p w:rsidR="00D939DB" w:rsidRPr="00E5228B" w:rsidRDefault="00D939DB" w:rsidP="00E5228B">
            <w:pPr>
              <w:pStyle w:val="ConsPlusTitle"/>
              <w:jc w:val="both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>текстов нормативных правовых актов, регулирующих осуществление муниципального контроля в сфере благоустройства;</w:t>
            </w:r>
          </w:p>
          <w:p w:rsidR="00D939DB" w:rsidRPr="00E5228B" w:rsidRDefault="00D939DB" w:rsidP="00E5228B">
            <w:pPr>
              <w:pStyle w:val="ConsPlusTitle"/>
              <w:jc w:val="both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both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>сведений об изменениях, внесенных в нормативные правовые акты, регулирующие осуществление муниципального контроля в сфере благоустройства, о сроках и порядке их вступления в силу;</w:t>
            </w:r>
          </w:p>
          <w:p w:rsidR="00D939DB" w:rsidRPr="00E5228B" w:rsidRDefault="00D939DB" w:rsidP="00E52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</w:rPr>
            </w:pPr>
          </w:p>
          <w:p w:rsidR="00D939DB" w:rsidRPr="00E5228B" w:rsidRDefault="00086075" w:rsidP="00E52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</w:rPr>
            </w:pPr>
            <w:hyperlink r:id="rId9" w:history="1">
              <w:r w:rsidR="00D939DB" w:rsidRPr="00E5228B">
                <w:rPr>
                  <w:rFonts w:ascii="Arial" w:hAnsi="Arial" w:cs="Arial"/>
                </w:rPr>
                <w:t>перечня</w:t>
              </w:r>
            </w:hyperlink>
            <w:r w:rsidR="00D939DB" w:rsidRPr="00E5228B">
              <w:rPr>
                <w:rFonts w:ascii="Arial" w:hAnsi="Arial" w:cs="Arial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муниципального контроля в сфере благоустройства, а также информацию о мерах ответственности, применяемых при нарушении обязательных требований, с текстами в действующей редакции;</w:t>
            </w:r>
          </w:p>
          <w:p w:rsidR="00C032D2" w:rsidRPr="00E5228B" w:rsidRDefault="00C032D2" w:rsidP="00E52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Arial" w:hAnsi="Arial" w:cs="Arial"/>
                <w:b/>
              </w:rPr>
            </w:pPr>
          </w:p>
          <w:p w:rsidR="00D939DB" w:rsidRPr="00E5228B" w:rsidRDefault="00D939DB" w:rsidP="00E5228B">
            <w:pPr>
              <w:pStyle w:val="ConsPlusTitle"/>
              <w:jc w:val="both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>перечня объектов контроля;</w:t>
            </w:r>
          </w:p>
          <w:p w:rsidR="00D939DB" w:rsidRPr="00E5228B" w:rsidRDefault="00D939DB" w:rsidP="00E5228B">
            <w:pPr>
              <w:pStyle w:val="ConsPlusTitle"/>
              <w:jc w:val="both"/>
              <w:outlineLvl w:val="1"/>
              <w:rPr>
                <w:b w:val="0"/>
                <w:sz w:val="24"/>
                <w:szCs w:val="24"/>
              </w:rPr>
            </w:pPr>
          </w:p>
          <w:p w:rsidR="00C032D2" w:rsidRPr="00E5228B" w:rsidRDefault="00C032D2" w:rsidP="00E5228B">
            <w:pPr>
              <w:pStyle w:val="ConsPlusTitle"/>
              <w:jc w:val="both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both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>перечня индикаторов риска нарушения обязательных требований;</w:t>
            </w:r>
          </w:p>
          <w:p w:rsidR="00D939DB" w:rsidRPr="00E5228B" w:rsidRDefault="00D939DB" w:rsidP="00E5228B">
            <w:pPr>
              <w:pStyle w:val="ConsPlusTitle"/>
              <w:jc w:val="both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both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>ключевых и индикативных показателей, применяемых при осуществлении муниципального контроля в сфере благоустройства;</w:t>
            </w:r>
          </w:p>
          <w:p w:rsidR="00D939DB" w:rsidRPr="00E5228B" w:rsidRDefault="00D939DB" w:rsidP="00E5228B">
            <w:pPr>
              <w:pStyle w:val="ConsPlusTitle"/>
              <w:jc w:val="both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>программы профилактики рисков причинения вреда (ущерба) охраняемым законом ценностям;</w:t>
            </w:r>
          </w:p>
          <w:p w:rsidR="00D939DB" w:rsidRPr="00E5228B" w:rsidRDefault="00D939DB" w:rsidP="00E5228B">
            <w:pPr>
              <w:pStyle w:val="ConsPlusTitle"/>
              <w:jc w:val="both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both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 xml:space="preserve">исчерпывающего перечня </w:t>
            </w:r>
            <w:r w:rsidRPr="00E5228B">
              <w:rPr>
                <w:b w:val="0"/>
                <w:sz w:val="24"/>
                <w:szCs w:val="24"/>
              </w:rPr>
              <w:lastRenderedPageBreak/>
              <w:t>сведений, которые могут запрашиваться контрольным органом у контролируемого лица</w:t>
            </w:r>
          </w:p>
          <w:p w:rsidR="00D939DB" w:rsidRPr="00E5228B" w:rsidRDefault="00D939DB" w:rsidP="00E5228B">
            <w:pPr>
              <w:pStyle w:val="ConsPlusTitle"/>
              <w:jc w:val="both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>сведений о способах получения консультаций по вопросам соблюдения обязательных требований;</w:t>
            </w:r>
          </w:p>
          <w:p w:rsidR="00D939DB" w:rsidRPr="00E5228B" w:rsidRDefault="00D939DB" w:rsidP="00E5228B">
            <w:pPr>
              <w:pStyle w:val="ConsPlusTitle"/>
              <w:jc w:val="both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both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>доклада о муниципальном контроле;</w:t>
            </w:r>
          </w:p>
        </w:tc>
        <w:tc>
          <w:tcPr>
            <w:tcW w:w="2340" w:type="dxa"/>
          </w:tcPr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C032D2" w:rsidRPr="00E5228B" w:rsidRDefault="00C032D2" w:rsidP="00E5228B">
            <w:pPr>
              <w:pStyle w:val="ConsPlusTitle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2458" w:type="dxa"/>
          </w:tcPr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</w:tc>
      </w:tr>
      <w:tr w:rsidR="00C032D2" w:rsidRPr="00E5228B" w:rsidTr="003637A6">
        <w:trPr>
          <w:trHeight w:val="6938"/>
        </w:trPr>
        <w:tc>
          <w:tcPr>
            <w:tcW w:w="776" w:type="dxa"/>
            <w:vMerge/>
          </w:tcPr>
          <w:p w:rsidR="00C032D2" w:rsidRPr="00E5228B" w:rsidRDefault="00C032D2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4245" w:type="dxa"/>
            <w:vMerge/>
          </w:tcPr>
          <w:p w:rsidR="00C032D2" w:rsidRPr="00E5228B" w:rsidRDefault="00C032D2" w:rsidP="00E5228B">
            <w:pPr>
              <w:pStyle w:val="ConsPlusTitle"/>
              <w:jc w:val="both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2340" w:type="dxa"/>
          </w:tcPr>
          <w:p w:rsidR="00C032D2" w:rsidRPr="00E5228B" w:rsidRDefault="00C032D2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 xml:space="preserve">в течение года </w:t>
            </w:r>
          </w:p>
          <w:p w:rsidR="00C032D2" w:rsidRPr="00E5228B" w:rsidRDefault="00C032D2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>(по мере необходимости)</w:t>
            </w:r>
          </w:p>
          <w:p w:rsidR="00C032D2" w:rsidRPr="00E5228B" w:rsidRDefault="00C032D2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C032D2" w:rsidRPr="00E5228B" w:rsidRDefault="00C032D2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C032D2" w:rsidRPr="00E5228B" w:rsidRDefault="00C032D2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2245B2" w:rsidRPr="00E5228B" w:rsidRDefault="002245B2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2245B2" w:rsidRPr="00E5228B" w:rsidRDefault="002245B2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2245B2" w:rsidRPr="00E5228B" w:rsidRDefault="002245B2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2245B2" w:rsidRPr="00E5228B" w:rsidRDefault="002245B2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2245B2" w:rsidRPr="00E5228B" w:rsidRDefault="002245B2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2245B2" w:rsidRPr="00E5228B" w:rsidRDefault="002245B2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2245B2" w:rsidRPr="00E5228B" w:rsidRDefault="002245B2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2245B2" w:rsidRPr="00E5228B" w:rsidRDefault="002245B2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2245B2" w:rsidRPr="00E5228B" w:rsidRDefault="002245B2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2245B2" w:rsidRPr="00E5228B" w:rsidRDefault="002245B2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2245B2" w:rsidRPr="00E5228B" w:rsidRDefault="002245B2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2245B2" w:rsidRPr="00E5228B" w:rsidRDefault="002245B2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2245B2" w:rsidRPr="00E5228B" w:rsidRDefault="002245B2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2245B2" w:rsidRPr="00E5228B" w:rsidRDefault="002245B2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2245B2" w:rsidRPr="00E5228B" w:rsidRDefault="002245B2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2245B2" w:rsidRPr="00E5228B" w:rsidRDefault="002245B2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2245B2" w:rsidRPr="00E5228B" w:rsidRDefault="002245B2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2245B2" w:rsidRPr="00E5228B" w:rsidRDefault="002245B2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2245B2" w:rsidRPr="00E5228B" w:rsidRDefault="002245B2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2245B2" w:rsidRPr="00E5228B" w:rsidRDefault="002245B2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2245B2" w:rsidRPr="00E5228B" w:rsidRDefault="002245B2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2245B2" w:rsidRPr="00E5228B" w:rsidRDefault="002245B2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2245B2" w:rsidRPr="00E5228B" w:rsidRDefault="002245B2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2245B2" w:rsidRPr="00E5228B" w:rsidRDefault="002245B2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2245B2" w:rsidRPr="00E5228B" w:rsidRDefault="002245B2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2245B2" w:rsidRPr="00E5228B" w:rsidRDefault="002245B2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2245B2" w:rsidRPr="00E5228B" w:rsidRDefault="002245B2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2458" w:type="dxa"/>
          </w:tcPr>
          <w:p w:rsidR="00C032D2" w:rsidRPr="00E5228B" w:rsidRDefault="00C032D2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>Уполномоченное должностное лицо контрольного органа</w:t>
            </w:r>
          </w:p>
        </w:tc>
      </w:tr>
      <w:tr w:rsidR="00D939DB" w:rsidRPr="00E5228B" w:rsidTr="00C032D2">
        <w:tc>
          <w:tcPr>
            <w:tcW w:w="776" w:type="dxa"/>
            <w:vMerge/>
          </w:tcPr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4245" w:type="dxa"/>
            <w:vMerge/>
          </w:tcPr>
          <w:p w:rsidR="00D939DB" w:rsidRPr="00E5228B" w:rsidRDefault="00D939DB" w:rsidP="00E5228B">
            <w:pPr>
              <w:pStyle w:val="ConsPlusTitle"/>
              <w:jc w:val="both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2340" w:type="dxa"/>
          </w:tcPr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>в течение 5 дней с даты утверждения</w:t>
            </w:r>
          </w:p>
          <w:p w:rsidR="00D939DB" w:rsidRPr="00E5228B" w:rsidRDefault="00D939DB" w:rsidP="00E5228B">
            <w:pPr>
              <w:pStyle w:val="ConsPlusTitle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2458" w:type="dxa"/>
          </w:tcPr>
          <w:p w:rsidR="00D939DB" w:rsidRPr="00E5228B" w:rsidRDefault="00D939DB" w:rsidP="00E5228B">
            <w:pPr>
              <w:jc w:val="center"/>
              <w:outlineLvl w:val="1"/>
              <w:rPr>
                <w:rFonts w:ascii="Arial" w:hAnsi="Arial" w:cs="Arial"/>
              </w:rPr>
            </w:pPr>
            <w:r w:rsidRPr="00E5228B">
              <w:rPr>
                <w:rFonts w:ascii="Arial" w:hAnsi="Arial" w:cs="Arial"/>
              </w:rPr>
              <w:t>Уполномоченное должностное лицо контрольного органа</w:t>
            </w:r>
          </w:p>
        </w:tc>
      </w:tr>
      <w:tr w:rsidR="00D939DB" w:rsidRPr="00E5228B" w:rsidTr="00C032D2">
        <w:tc>
          <w:tcPr>
            <w:tcW w:w="776" w:type="dxa"/>
            <w:vMerge/>
          </w:tcPr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4245" w:type="dxa"/>
            <w:vMerge/>
          </w:tcPr>
          <w:p w:rsidR="00D939DB" w:rsidRPr="00E5228B" w:rsidRDefault="00D939DB" w:rsidP="00E5228B">
            <w:pPr>
              <w:pStyle w:val="ConsPlusTitle"/>
              <w:jc w:val="both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2340" w:type="dxa"/>
          </w:tcPr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 xml:space="preserve">в течение года </w:t>
            </w: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>(по мере обновления)</w:t>
            </w: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  <w:p w:rsidR="002245B2" w:rsidRPr="00E5228B" w:rsidRDefault="002245B2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2458" w:type="dxa"/>
          </w:tcPr>
          <w:p w:rsidR="00D939DB" w:rsidRPr="00E5228B" w:rsidRDefault="00D939DB" w:rsidP="00E5228B">
            <w:pPr>
              <w:jc w:val="center"/>
              <w:outlineLvl w:val="1"/>
              <w:rPr>
                <w:rFonts w:ascii="Arial" w:hAnsi="Arial" w:cs="Arial"/>
              </w:rPr>
            </w:pPr>
            <w:r w:rsidRPr="00E5228B">
              <w:rPr>
                <w:rFonts w:ascii="Arial" w:hAnsi="Arial" w:cs="Arial"/>
              </w:rPr>
              <w:t xml:space="preserve"> Уполномоченное должностное лицо контрольного органа</w:t>
            </w:r>
          </w:p>
        </w:tc>
      </w:tr>
      <w:tr w:rsidR="00D939DB" w:rsidRPr="00E5228B" w:rsidTr="00C032D2">
        <w:tc>
          <w:tcPr>
            <w:tcW w:w="776" w:type="dxa"/>
            <w:vMerge/>
          </w:tcPr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4245" w:type="dxa"/>
            <w:vMerge/>
          </w:tcPr>
          <w:p w:rsidR="00D939DB" w:rsidRPr="00E5228B" w:rsidRDefault="00D939DB" w:rsidP="00E5228B">
            <w:pPr>
              <w:pStyle w:val="ConsPlusTitle"/>
              <w:jc w:val="both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2340" w:type="dxa"/>
          </w:tcPr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 xml:space="preserve">в течение года </w:t>
            </w: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>(по мере обновления)</w:t>
            </w:r>
          </w:p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2458" w:type="dxa"/>
          </w:tcPr>
          <w:p w:rsidR="00D939DB" w:rsidRPr="00E5228B" w:rsidRDefault="00D939DB" w:rsidP="00E5228B">
            <w:pPr>
              <w:jc w:val="center"/>
              <w:outlineLvl w:val="1"/>
              <w:rPr>
                <w:rFonts w:ascii="Arial" w:hAnsi="Arial" w:cs="Arial"/>
              </w:rPr>
            </w:pPr>
            <w:r w:rsidRPr="00E5228B">
              <w:rPr>
                <w:rFonts w:ascii="Arial" w:hAnsi="Arial" w:cs="Arial"/>
              </w:rPr>
              <w:t xml:space="preserve"> Уполномоченное должностное лицо контрольного органа</w:t>
            </w:r>
          </w:p>
        </w:tc>
      </w:tr>
      <w:tr w:rsidR="00D939DB" w:rsidRPr="00E5228B" w:rsidTr="00C032D2">
        <w:tc>
          <w:tcPr>
            <w:tcW w:w="776" w:type="dxa"/>
            <w:vMerge/>
          </w:tcPr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4245" w:type="dxa"/>
            <w:vMerge/>
          </w:tcPr>
          <w:p w:rsidR="00D939DB" w:rsidRPr="00E5228B" w:rsidRDefault="00D939DB" w:rsidP="00E5228B">
            <w:pPr>
              <w:pStyle w:val="ConsPlusTitle"/>
              <w:jc w:val="both"/>
              <w:outlineLvl w:val="1"/>
              <w:rPr>
                <w:b w:val="0"/>
                <w:sz w:val="24"/>
                <w:szCs w:val="24"/>
              </w:rPr>
            </w:pPr>
          </w:p>
        </w:tc>
        <w:tc>
          <w:tcPr>
            <w:tcW w:w="2340" w:type="dxa"/>
          </w:tcPr>
          <w:p w:rsidR="00D939DB" w:rsidRPr="00E5228B" w:rsidRDefault="00D939DB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>в течение 5 дней с даты утверждения</w:t>
            </w:r>
          </w:p>
        </w:tc>
        <w:tc>
          <w:tcPr>
            <w:tcW w:w="2458" w:type="dxa"/>
          </w:tcPr>
          <w:p w:rsidR="00D939DB" w:rsidRPr="00E5228B" w:rsidRDefault="00D939DB" w:rsidP="00E5228B">
            <w:pPr>
              <w:jc w:val="center"/>
              <w:outlineLvl w:val="1"/>
              <w:rPr>
                <w:rFonts w:ascii="Arial" w:hAnsi="Arial" w:cs="Arial"/>
              </w:rPr>
            </w:pPr>
            <w:r w:rsidRPr="00E5228B">
              <w:rPr>
                <w:rFonts w:ascii="Arial" w:hAnsi="Arial" w:cs="Arial"/>
              </w:rPr>
              <w:t>Уполномоченное должностное лицо контрольного органа</w:t>
            </w:r>
          </w:p>
        </w:tc>
      </w:tr>
      <w:tr w:rsidR="006642E8" w:rsidRPr="00E5228B" w:rsidTr="00C032D2">
        <w:tc>
          <w:tcPr>
            <w:tcW w:w="776" w:type="dxa"/>
          </w:tcPr>
          <w:p w:rsidR="006642E8" w:rsidRPr="00E5228B" w:rsidRDefault="006642E8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 xml:space="preserve">2. </w:t>
            </w:r>
          </w:p>
        </w:tc>
        <w:tc>
          <w:tcPr>
            <w:tcW w:w="4245" w:type="dxa"/>
          </w:tcPr>
          <w:p w:rsidR="006642E8" w:rsidRPr="00E5228B" w:rsidRDefault="006642E8" w:rsidP="00E5228B">
            <w:pPr>
              <w:pStyle w:val="ConsPlusTitle"/>
              <w:jc w:val="both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>Объявление предостережения о недопустимости нарушения обязательных требований;</w:t>
            </w:r>
          </w:p>
        </w:tc>
        <w:tc>
          <w:tcPr>
            <w:tcW w:w="2340" w:type="dxa"/>
          </w:tcPr>
          <w:p w:rsidR="006642E8" w:rsidRPr="00E5228B" w:rsidRDefault="006642E8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 xml:space="preserve">в течение года </w:t>
            </w:r>
          </w:p>
          <w:p w:rsidR="006642E8" w:rsidRPr="00E5228B" w:rsidRDefault="006642E8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>(при наличии оснований)</w:t>
            </w:r>
          </w:p>
        </w:tc>
        <w:tc>
          <w:tcPr>
            <w:tcW w:w="2458" w:type="dxa"/>
          </w:tcPr>
          <w:p w:rsidR="006642E8" w:rsidRPr="00E5228B" w:rsidRDefault="006642E8" w:rsidP="00E5228B">
            <w:pPr>
              <w:jc w:val="center"/>
              <w:outlineLvl w:val="1"/>
              <w:rPr>
                <w:rFonts w:ascii="Arial" w:hAnsi="Arial" w:cs="Arial"/>
              </w:rPr>
            </w:pPr>
            <w:r w:rsidRPr="00E5228B">
              <w:rPr>
                <w:rFonts w:ascii="Arial" w:hAnsi="Arial" w:cs="Arial"/>
              </w:rPr>
              <w:t>Уполномоченное должностное лицо контрольного органа</w:t>
            </w:r>
          </w:p>
        </w:tc>
      </w:tr>
      <w:tr w:rsidR="006642E8" w:rsidRPr="00E5228B" w:rsidTr="00C032D2">
        <w:tc>
          <w:tcPr>
            <w:tcW w:w="776" w:type="dxa"/>
          </w:tcPr>
          <w:p w:rsidR="006642E8" w:rsidRPr="00E5228B" w:rsidRDefault="006642E8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>3.</w:t>
            </w:r>
          </w:p>
        </w:tc>
        <w:tc>
          <w:tcPr>
            <w:tcW w:w="4245" w:type="dxa"/>
          </w:tcPr>
          <w:p w:rsidR="006642E8" w:rsidRPr="00E5228B" w:rsidRDefault="006642E8" w:rsidP="00E5228B">
            <w:pPr>
              <w:pStyle w:val="ConsPlusTitle"/>
              <w:jc w:val="both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>Консультирование посредством видео-конференц-связи, на личном приеме либо в ходе проведения профилактического мероприятия, контрольного мероприятия в порядке, установленном положением о виде контроля.</w:t>
            </w:r>
          </w:p>
          <w:p w:rsidR="006642E8" w:rsidRPr="00E5228B" w:rsidRDefault="006642E8" w:rsidP="00E5228B">
            <w:pPr>
              <w:pStyle w:val="a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5228B">
              <w:rPr>
                <w:rFonts w:ascii="Arial" w:hAnsi="Arial" w:cs="Arial"/>
                <w:sz w:val="24"/>
                <w:szCs w:val="24"/>
              </w:rPr>
              <w:t>Консультирование осуществляется по следующим вопросам:</w:t>
            </w:r>
          </w:p>
          <w:p w:rsidR="006642E8" w:rsidRPr="00E5228B" w:rsidRDefault="006642E8" w:rsidP="00E5228B">
            <w:pPr>
              <w:pStyle w:val="a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5228B">
              <w:rPr>
                <w:rFonts w:ascii="Arial" w:hAnsi="Arial" w:cs="Arial"/>
                <w:sz w:val="24"/>
                <w:szCs w:val="24"/>
              </w:rPr>
              <w:t xml:space="preserve">1) компетенция контрольного органа; </w:t>
            </w:r>
          </w:p>
          <w:p w:rsidR="006642E8" w:rsidRPr="00E5228B" w:rsidRDefault="006642E8" w:rsidP="00E5228B">
            <w:pPr>
              <w:pStyle w:val="a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5228B">
              <w:rPr>
                <w:rFonts w:ascii="Arial" w:hAnsi="Arial" w:cs="Arial"/>
                <w:sz w:val="24"/>
                <w:szCs w:val="24"/>
              </w:rPr>
              <w:t>2) организация и осуществление муниципального контроля в сфере благоустройства;</w:t>
            </w:r>
          </w:p>
          <w:p w:rsidR="006642E8" w:rsidRPr="00E5228B" w:rsidRDefault="006642E8" w:rsidP="00E5228B">
            <w:pPr>
              <w:pStyle w:val="a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5228B">
              <w:rPr>
                <w:rFonts w:ascii="Arial" w:hAnsi="Arial" w:cs="Arial"/>
                <w:sz w:val="24"/>
                <w:szCs w:val="24"/>
              </w:rPr>
              <w:t>3) порядок осуществления профилактических, контрольных мероприятий;</w:t>
            </w:r>
          </w:p>
          <w:p w:rsidR="006642E8" w:rsidRPr="00E5228B" w:rsidRDefault="006642E8" w:rsidP="00E5228B">
            <w:pPr>
              <w:pStyle w:val="a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5228B">
              <w:rPr>
                <w:rFonts w:ascii="Arial" w:hAnsi="Arial" w:cs="Arial"/>
                <w:sz w:val="24"/>
                <w:szCs w:val="24"/>
              </w:rPr>
              <w:t>4) обязательные требования;</w:t>
            </w:r>
          </w:p>
          <w:p w:rsidR="006642E8" w:rsidRPr="00E5228B" w:rsidRDefault="006642E8" w:rsidP="00E5228B">
            <w:pPr>
              <w:pStyle w:val="a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5228B">
              <w:rPr>
                <w:rFonts w:ascii="Arial" w:hAnsi="Arial" w:cs="Arial"/>
                <w:sz w:val="24"/>
                <w:szCs w:val="24"/>
              </w:rPr>
              <w:t>5) применение мер ответственности за нарушение обязательных требований.</w:t>
            </w:r>
          </w:p>
          <w:p w:rsidR="006642E8" w:rsidRPr="00E5228B" w:rsidRDefault="006642E8" w:rsidP="00E5228B">
            <w:pPr>
              <w:pStyle w:val="a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5228B">
              <w:rPr>
                <w:rFonts w:ascii="Arial" w:hAnsi="Arial" w:cs="Arial"/>
                <w:sz w:val="24"/>
                <w:szCs w:val="24"/>
                <w:lang w:eastAsia="ru-RU"/>
              </w:rPr>
              <w:t>Консультирование в письменной форме осуществляется в следующих случаях:</w:t>
            </w:r>
          </w:p>
          <w:p w:rsidR="006642E8" w:rsidRPr="00E5228B" w:rsidRDefault="006642E8" w:rsidP="00E5228B">
            <w:pPr>
              <w:pStyle w:val="a9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8B">
              <w:rPr>
                <w:rFonts w:ascii="Arial" w:hAnsi="Arial" w:cs="Arial"/>
                <w:sz w:val="24"/>
                <w:szCs w:val="24"/>
                <w:lang w:eastAsia="ru-RU"/>
              </w:rPr>
              <w:t>1) контролируемым лицом представлен письменный запрос о предоставлении письменного ответа по вопросам консультирования;</w:t>
            </w:r>
          </w:p>
          <w:p w:rsidR="006642E8" w:rsidRPr="00E5228B" w:rsidRDefault="006642E8" w:rsidP="00E5228B">
            <w:pPr>
              <w:pStyle w:val="a9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5228B">
              <w:rPr>
                <w:rFonts w:ascii="Arial" w:hAnsi="Arial" w:cs="Arial"/>
                <w:sz w:val="24"/>
                <w:szCs w:val="24"/>
                <w:lang w:eastAsia="ru-RU"/>
              </w:rPr>
              <w:t>2) за время консультирования предоставить ответ на поставленные вопросы невозможно;</w:t>
            </w:r>
          </w:p>
          <w:p w:rsidR="006642E8" w:rsidRPr="00E5228B" w:rsidRDefault="006642E8" w:rsidP="00E5228B">
            <w:pPr>
              <w:pStyle w:val="a9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5228B">
              <w:rPr>
                <w:rFonts w:ascii="Arial" w:hAnsi="Arial" w:cs="Arial"/>
                <w:sz w:val="24"/>
                <w:szCs w:val="24"/>
                <w:lang w:eastAsia="ru-RU"/>
              </w:rPr>
              <w:t>3) ответ на поставленные вопросы требует дополнительного запроса сведений от органов власти или иных лиц;</w:t>
            </w:r>
          </w:p>
        </w:tc>
        <w:tc>
          <w:tcPr>
            <w:tcW w:w="2340" w:type="dxa"/>
          </w:tcPr>
          <w:p w:rsidR="006642E8" w:rsidRPr="00E5228B" w:rsidRDefault="006642E8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>в течение года</w:t>
            </w:r>
          </w:p>
        </w:tc>
        <w:tc>
          <w:tcPr>
            <w:tcW w:w="2458" w:type="dxa"/>
          </w:tcPr>
          <w:p w:rsidR="006642E8" w:rsidRPr="00E5228B" w:rsidRDefault="006642E8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>Уполномоченное должностное лицо контрольного органа</w:t>
            </w:r>
          </w:p>
        </w:tc>
      </w:tr>
      <w:tr w:rsidR="006642E8" w:rsidRPr="00E5228B" w:rsidTr="00C032D2">
        <w:tc>
          <w:tcPr>
            <w:tcW w:w="776" w:type="dxa"/>
          </w:tcPr>
          <w:p w:rsidR="006642E8" w:rsidRPr="00E5228B" w:rsidRDefault="006642E8" w:rsidP="00E5228B">
            <w:pPr>
              <w:pStyle w:val="ConsPlusTitle"/>
              <w:jc w:val="both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 xml:space="preserve">4. </w:t>
            </w:r>
          </w:p>
        </w:tc>
        <w:tc>
          <w:tcPr>
            <w:tcW w:w="4245" w:type="dxa"/>
          </w:tcPr>
          <w:p w:rsidR="006642E8" w:rsidRPr="00E5228B" w:rsidRDefault="006642E8" w:rsidP="00E5228B">
            <w:pPr>
              <w:pStyle w:val="ConsPlusTitle"/>
              <w:jc w:val="both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t xml:space="preserve">Профилактический визит в целях </w:t>
            </w:r>
            <w:r w:rsidRPr="00E5228B">
              <w:rPr>
                <w:b w:val="0"/>
                <w:sz w:val="24"/>
                <w:szCs w:val="24"/>
              </w:rPr>
              <w:lastRenderedPageBreak/>
              <w:t>информирования об обязательных требованиях, предъявляемых к деятельности контролируемого лица либо к принадлежащим ему объектам контроля, их соответствии критериям риска, а также о видах, содержании и об интенсивности контрольных мероприятий, проводимых в отношении объекта контроля исходя из его отнесения к соответствующей категории риска.</w:t>
            </w:r>
          </w:p>
        </w:tc>
        <w:tc>
          <w:tcPr>
            <w:tcW w:w="2340" w:type="dxa"/>
          </w:tcPr>
          <w:p w:rsidR="006642E8" w:rsidRPr="00E5228B" w:rsidRDefault="006642E8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lastRenderedPageBreak/>
              <w:t xml:space="preserve">в течение года </w:t>
            </w:r>
          </w:p>
          <w:p w:rsidR="006642E8" w:rsidRPr="00E5228B" w:rsidRDefault="006642E8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lastRenderedPageBreak/>
              <w:t>(при наличии оснований)</w:t>
            </w:r>
          </w:p>
        </w:tc>
        <w:tc>
          <w:tcPr>
            <w:tcW w:w="2458" w:type="dxa"/>
          </w:tcPr>
          <w:p w:rsidR="006642E8" w:rsidRPr="00E5228B" w:rsidRDefault="006642E8" w:rsidP="00E5228B">
            <w:pPr>
              <w:pStyle w:val="ConsPlusTitle"/>
              <w:jc w:val="center"/>
              <w:outlineLvl w:val="1"/>
              <w:rPr>
                <w:b w:val="0"/>
                <w:sz w:val="24"/>
                <w:szCs w:val="24"/>
              </w:rPr>
            </w:pPr>
            <w:r w:rsidRPr="00E5228B">
              <w:rPr>
                <w:b w:val="0"/>
                <w:sz w:val="24"/>
                <w:szCs w:val="24"/>
              </w:rPr>
              <w:lastRenderedPageBreak/>
              <w:t xml:space="preserve">Уполномоченное </w:t>
            </w:r>
            <w:r w:rsidRPr="00E5228B">
              <w:rPr>
                <w:b w:val="0"/>
                <w:sz w:val="24"/>
                <w:szCs w:val="24"/>
              </w:rPr>
              <w:lastRenderedPageBreak/>
              <w:t>должностное лицо контрольного органа</w:t>
            </w:r>
          </w:p>
        </w:tc>
      </w:tr>
    </w:tbl>
    <w:tbl>
      <w:tblPr>
        <w:tblpPr w:leftFromText="180" w:rightFromText="180" w:vertAnchor="text" w:tblpX="10882" w:tblpY="-2663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"/>
      </w:tblGrid>
      <w:tr w:rsidR="006642E8" w:rsidRPr="00E5228B" w:rsidTr="00E52EAD">
        <w:trPr>
          <w:trHeight w:val="30"/>
        </w:trPr>
        <w:tc>
          <w:tcPr>
            <w:tcW w:w="324" w:type="dxa"/>
          </w:tcPr>
          <w:p w:rsidR="006642E8" w:rsidRPr="00E5228B" w:rsidRDefault="006642E8" w:rsidP="00E5228B">
            <w:pPr>
              <w:pStyle w:val="ConsPlusTitle"/>
              <w:outlineLvl w:val="1"/>
              <w:rPr>
                <w:sz w:val="24"/>
                <w:szCs w:val="24"/>
              </w:rPr>
            </w:pPr>
          </w:p>
        </w:tc>
      </w:tr>
      <w:tr w:rsidR="006642E8" w:rsidRPr="00E5228B" w:rsidTr="00E52EAD">
        <w:trPr>
          <w:trHeight w:val="30"/>
        </w:trPr>
        <w:tc>
          <w:tcPr>
            <w:tcW w:w="324" w:type="dxa"/>
          </w:tcPr>
          <w:p w:rsidR="006642E8" w:rsidRPr="00E5228B" w:rsidRDefault="006642E8" w:rsidP="00E5228B">
            <w:pPr>
              <w:pStyle w:val="ConsPlusTitle"/>
              <w:outlineLvl w:val="1"/>
              <w:rPr>
                <w:sz w:val="24"/>
                <w:szCs w:val="24"/>
              </w:rPr>
            </w:pPr>
          </w:p>
        </w:tc>
      </w:tr>
    </w:tbl>
    <w:p w:rsidR="006642E8" w:rsidRPr="00E5228B" w:rsidRDefault="006642E8" w:rsidP="00E5228B">
      <w:pPr>
        <w:pStyle w:val="ConsPlusTitle"/>
        <w:outlineLvl w:val="1"/>
        <w:rPr>
          <w:sz w:val="24"/>
          <w:szCs w:val="24"/>
        </w:rPr>
      </w:pPr>
    </w:p>
    <w:p w:rsidR="002245B2" w:rsidRPr="00E5228B" w:rsidRDefault="002245B2" w:rsidP="00E5228B">
      <w:pPr>
        <w:pStyle w:val="ConsPlusTitle"/>
        <w:jc w:val="center"/>
        <w:outlineLvl w:val="1"/>
        <w:rPr>
          <w:sz w:val="24"/>
          <w:szCs w:val="24"/>
        </w:rPr>
      </w:pPr>
    </w:p>
    <w:p w:rsidR="006642E8" w:rsidRPr="00E5228B" w:rsidRDefault="006642E8" w:rsidP="00E5228B">
      <w:pPr>
        <w:pStyle w:val="ConsPlusTitle"/>
        <w:jc w:val="center"/>
        <w:outlineLvl w:val="1"/>
        <w:rPr>
          <w:sz w:val="24"/>
          <w:szCs w:val="24"/>
        </w:rPr>
      </w:pPr>
      <w:r w:rsidRPr="00E5228B">
        <w:rPr>
          <w:sz w:val="24"/>
          <w:szCs w:val="24"/>
        </w:rPr>
        <w:t>5. Показатели результативности и эффективности Программы</w:t>
      </w:r>
    </w:p>
    <w:p w:rsidR="006642E8" w:rsidRPr="00E5228B" w:rsidRDefault="00D939DB" w:rsidP="00E5228B">
      <w:pPr>
        <w:tabs>
          <w:tab w:val="left" w:pos="993"/>
        </w:tabs>
        <w:ind w:left="360"/>
        <w:jc w:val="both"/>
        <w:rPr>
          <w:rFonts w:ascii="Arial" w:hAnsi="Arial" w:cs="Arial"/>
        </w:rPr>
      </w:pPr>
      <w:r w:rsidRPr="00E5228B">
        <w:rPr>
          <w:rFonts w:ascii="Arial" w:hAnsi="Arial" w:cs="Arial"/>
        </w:rPr>
        <w:t>1.</w:t>
      </w:r>
      <w:r w:rsidR="006642E8" w:rsidRPr="00E5228B">
        <w:rPr>
          <w:rFonts w:ascii="Arial" w:hAnsi="Arial" w:cs="Arial"/>
        </w:rPr>
        <w:t>Оценка эффективности и результативности профилактических мероприятий предназначена способствовать максимальному достижению общественно значимых результатов снижения, причиняемого подконтрольными субъектами вреда (ущерба) охраняемым законом ценностям, при проведении профилактических мероприятий.</w:t>
      </w:r>
    </w:p>
    <w:p w:rsidR="006642E8" w:rsidRPr="00E5228B" w:rsidRDefault="006642E8" w:rsidP="00E5228B">
      <w:pPr>
        <w:pStyle w:val="a4"/>
        <w:tabs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4"/>
          <w:szCs w:val="24"/>
        </w:rPr>
      </w:pPr>
      <w:r w:rsidRPr="00E5228B">
        <w:rPr>
          <w:rFonts w:ascii="Arial" w:hAnsi="Arial" w:cs="Arial"/>
          <w:sz w:val="24"/>
          <w:szCs w:val="24"/>
        </w:rPr>
        <w:t>Оценка эффективности Программы производится по итогам 2025 года методом сравнения показателей качества профилактической деятельности с предыдущим годом.</w:t>
      </w:r>
    </w:p>
    <w:p w:rsidR="006642E8" w:rsidRPr="00E5228B" w:rsidRDefault="00D939DB" w:rsidP="00E5228B">
      <w:pPr>
        <w:tabs>
          <w:tab w:val="left" w:pos="993"/>
        </w:tabs>
        <w:ind w:left="360"/>
        <w:jc w:val="both"/>
        <w:rPr>
          <w:rFonts w:ascii="Arial" w:hAnsi="Arial" w:cs="Arial"/>
        </w:rPr>
      </w:pPr>
      <w:r w:rsidRPr="00E5228B">
        <w:rPr>
          <w:rFonts w:ascii="Arial" w:hAnsi="Arial" w:cs="Arial"/>
        </w:rPr>
        <w:t>2.</w:t>
      </w:r>
      <w:r w:rsidR="006642E8" w:rsidRPr="00E5228B">
        <w:rPr>
          <w:rFonts w:ascii="Arial" w:hAnsi="Arial" w:cs="Arial"/>
        </w:rPr>
        <w:t>К показателям качества профилактической деятельности относятся следующие:</w:t>
      </w:r>
    </w:p>
    <w:p w:rsidR="006642E8" w:rsidRPr="00E5228B" w:rsidRDefault="006642E8" w:rsidP="00E5228B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4"/>
          <w:szCs w:val="24"/>
        </w:rPr>
      </w:pPr>
      <w:r w:rsidRPr="00E5228B">
        <w:rPr>
          <w:rFonts w:ascii="Arial" w:hAnsi="Arial" w:cs="Arial"/>
          <w:sz w:val="24"/>
          <w:szCs w:val="24"/>
        </w:rPr>
        <w:t>количество консультаций, информирований;</w:t>
      </w:r>
    </w:p>
    <w:p w:rsidR="006642E8" w:rsidRPr="00E5228B" w:rsidRDefault="006642E8" w:rsidP="00E5228B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4"/>
          <w:szCs w:val="24"/>
        </w:rPr>
      </w:pPr>
      <w:r w:rsidRPr="00E5228B">
        <w:rPr>
          <w:rFonts w:ascii="Arial" w:hAnsi="Arial" w:cs="Arial"/>
          <w:sz w:val="24"/>
          <w:szCs w:val="24"/>
        </w:rPr>
        <w:t>количество объявленных предостережений;</w:t>
      </w:r>
    </w:p>
    <w:p w:rsidR="006642E8" w:rsidRPr="00E5228B" w:rsidRDefault="006642E8" w:rsidP="00E5228B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4"/>
          <w:szCs w:val="24"/>
        </w:rPr>
      </w:pPr>
      <w:r w:rsidRPr="00E5228B">
        <w:rPr>
          <w:rFonts w:ascii="Arial" w:hAnsi="Arial" w:cs="Arial"/>
          <w:sz w:val="24"/>
          <w:szCs w:val="24"/>
        </w:rPr>
        <w:t>информирование юридических лиц, индивидуальных предпринимателей, граждан по вопросам соблюдения обязательных требований, оценка соблюдения которых является предметом муниципального контроля, в том числе посредством размещения на официальном сайте контрольного органа руководств (памяток), информационных статей.</w:t>
      </w:r>
    </w:p>
    <w:p w:rsidR="006642E8" w:rsidRPr="00E5228B" w:rsidRDefault="00D939DB" w:rsidP="00E5228B">
      <w:pPr>
        <w:tabs>
          <w:tab w:val="left" w:pos="993"/>
        </w:tabs>
        <w:ind w:left="360"/>
        <w:jc w:val="both"/>
        <w:rPr>
          <w:rFonts w:ascii="Arial" w:hAnsi="Arial" w:cs="Arial"/>
        </w:rPr>
      </w:pPr>
      <w:r w:rsidRPr="00E5228B">
        <w:rPr>
          <w:rFonts w:ascii="Arial" w:hAnsi="Arial" w:cs="Arial"/>
          <w:bCs/>
          <w:iCs/>
        </w:rPr>
        <w:t>3.</w:t>
      </w:r>
      <w:r w:rsidR="006642E8" w:rsidRPr="00E5228B">
        <w:rPr>
          <w:rFonts w:ascii="Arial" w:hAnsi="Arial" w:cs="Arial"/>
          <w:bCs/>
          <w:iCs/>
        </w:rPr>
        <w:t>Ожидаемые конечные результаты:</w:t>
      </w:r>
    </w:p>
    <w:p w:rsidR="006642E8" w:rsidRPr="00E5228B" w:rsidRDefault="006642E8" w:rsidP="00E5228B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4"/>
          <w:szCs w:val="24"/>
        </w:rPr>
      </w:pPr>
      <w:r w:rsidRPr="00E5228B">
        <w:rPr>
          <w:rFonts w:ascii="Arial" w:hAnsi="Arial" w:cs="Arial"/>
          <w:bCs/>
          <w:iCs/>
          <w:sz w:val="24"/>
          <w:szCs w:val="24"/>
        </w:rPr>
        <w:t xml:space="preserve">минимизирование количества нарушений субъектами профилактики обязательных требований, установленных Правилами благоустройства </w:t>
      </w:r>
      <w:r w:rsidR="00EB11C2" w:rsidRPr="00E5228B">
        <w:rPr>
          <w:rFonts w:ascii="Arial" w:hAnsi="Arial" w:cs="Arial"/>
          <w:bCs/>
          <w:iCs/>
          <w:sz w:val="24"/>
          <w:szCs w:val="24"/>
        </w:rPr>
        <w:t>муниципального образования сельское поселение Покровский сельсовет Мамонтовского района Алтайского края</w:t>
      </w:r>
      <w:r w:rsidRPr="00E5228B">
        <w:rPr>
          <w:rFonts w:ascii="Arial" w:hAnsi="Arial" w:cs="Arial"/>
          <w:bCs/>
          <w:iCs/>
          <w:sz w:val="24"/>
          <w:szCs w:val="24"/>
        </w:rPr>
        <w:t>;</w:t>
      </w:r>
    </w:p>
    <w:p w:rsidR="006642E8" w:rsidRPr="00E5228B" w:rsidRDefault="006642E8" w:rsidP="00E5228B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4"/>
          <w:szCs w:val="24"/>
        </w:rPr>
      </w:pPr>
      <w:r w:rsidRPr="00E5228B">
        <w:rPr>
          <w:rFonts w:ascii="Arial" w:hAnsi="Arial" w:cs="Arial"/>
          <w:bCs/>
          <w:iCs/>
          <w:sz w:val="24"/>
          <w:szCs w:val="24"/>
        </w:rPr>
        <w:t>снижение уровня административной нагрузки на подконтрольные субъекты.</w:t>
      </w:r>
    </w:p>
    <w:p w:rsidR="006642E8" w:rsidRPr="00E5228B" w:rsidRDefault="006642E8" w:rsidP="00E5228B">
      <w:pPr>
        <w:tabs>
          <w:tab w:val="left" w:pos="1134"/>
        </w:tabs>
        <w:ind w:firstLine="567"/>
        <w:jc w:val="center"/>
        <w:rPr>
          <w:rFonts w:ascii="Arial" w:hAnsi="Arial" w:cs="Arial"/>
        </w:rPr>
      </w:pPr>
    </w:p>
    <w:p w:rsidR="006642E8" w:rsidRPr="00E5228B" w:rsidRDefault="006642E8" w:rsidP="00E5228B">
      <w:pPr>
        <w:pStyle w:val="ConsPlusNormal"/>
        <w:jc w:val="both"/>
        <w:rPr>
          <w:sz w:val="24"/>
          <w:szCs w:val="24"/>
        </w:rPr>
      </w:pPr>
    </w:p>
    <w:p w:rsidR="006642E8" w:rsidRPr="00E5228B" w:rsidRDefault="006642E8" w:rsidP="00E5228B">
      <w:pPr>
        <w:pStyle w:val="ConsPlusNormal"/>
        <w:jc w:val="both"/>
        <w:rPr>
          <w:sz w:val="24"/>
          <w:szCs w:val="24"/>
        </w:rPr>
      </w:pPr>
    </w:p>
    <w:p w:rsidR="006642E8" w:rsidRPr="00E5228B" w:rsidRDefault="00EB11C2" w:rsidP="00E5228B">
      <w:pPr>
        <w:pStyle w:val="ConsPlusNormal"/>
        <w:jc w:val="both"/>
        <w:rPr>
          <w:sz w:val="24"/>
          <w:szCs w:val="24"/>
        </w:rPr>
      </w:pPr>
      <w:r w:rsidRPr="00E5228B">
        <w:rPr>
          <w:sz w:val="24"/>
          <w:szCs w:val="24"/>
        </w:rPr>
        <w:t>_____________________________________________________________</w:t>
      </w:r>
    </w:p>
    <w:p w:rsidR="006642E8" w:rsidRPr="00E5228B" w:rsidRDefault="006642E8" w:rsidP="00E5228B">
      <w:pPr>
        <w:pStyle w:val="ConsPlusNormal"/>
        <w:jc w:val="both"/>
        <w:rPr>
          <w:sz w:val="24"/>
          <w:szCs w:val="24"/>
        </w:rPr>
      </w:pPr>
    </w:p>
    <w:bookmarkEnd w:id="5"/>
    <w:p w:rsidR="006642E8" w:rsidRPr="00E5228B" w:rsidRDefault="006642E8" w:rsidP="00E5228B">
      <w:pPr>
        <w:shd w:val="clear" w:color="auto" w:fill="FFFFFF"/>
        <w:jc w:val="both"/>
        <w:rPr>
          <w:rFonts w:ascii="Arial" w:hAnsi="Arial" w:cs="Arial"/>
        </w:rPr>
      </w:pPr>
    </w:p>
    <w:p w:rsidR="006642E8" w:rsidRPr="00E5228B" w:rsidRDefault="006642E8" w:rsidP="00E5228B">
      <w:pPr>
        <w:ind w:firstLine="540"/>
        <w:jc w:val="both"/>
        <w:rPr>
          <w:rFonts w:ascii="Arial" w:hAnsi="Arial" w:cs="Arial"/>
        </w:rPr>
      </w:pPr>
    </w:p>
    <w:p w:rsidR="006642E8" w:rsidRPr="00E5228B" w:rsidRDefault="006642E8" w:rsidP="00E5228B">
      <w:pPr>
        <w:pStyle w:val="a3"/>
        <w:spacing w:before="0" w:after="0"/>
        <w:jc w:val="center"/>
        <w:rPr>
          <w:rFonts w:ascii="Arial" w:hAnsi="Arial" w:cs="Arial"/>
        </w:rPr>
      </w:pPr>
    </w:p>
    <w:p w:rsidR="00C76CB4" w:rsidRPr="00E5228B" w:rsidRDefault="00C76CB4" w:rsidP="00E5228B">
      <w:pPr>
        <w:rPr>
          <w:rFonts w:ascii="Arial" w:hAnsi="Arial" w:cs="Arial"/>
        </w:rPr>
      </w:pPr>
    </w:p>
    <w:sectPr w:rsidR="00C76CB4" w:rsidRPr="00E5228B" w:rsidSect="00E5228B">
      <w:headerReference w:type="default" r:id="rId10"/>
      <w:pgSz w:w="11906" w:h="16838"/>
      <w:pgMar w:top="1134" w:right="567" w:bottom="1134" w:left="127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510" w:rsidRDefault="006A7510" w:rsidP="006420CD">
      <w:r>
        <w:separator/>
      </w:r>
    </w:p>
  </w:endnote>
  <w:endnote w:type="continuationSeparator" w:id="0">
    <w:p w:rsidR="006A7510" w:rsidRDefault="006A7510" w:rsidP="006420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510" w:rsidRDefault="006A7510" w:rsidP="006420CD">
      <w:r>
        <w:separator/>
      </w:r>
    </w:p>
  </w:footnote>
  <w:footnote w:type="continuationSeparator" w:id="0">
    <w:p w:rsidR="006A7510" w:rsidRDefault="006A7510" w:rsidP="006420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998" w:rsidRDefault="006A7510" w:rsidP="003124F3">
    <w:pPr>
      <w:pStyle w:val="a5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C82ADBA"/>
    <w:multiLevelType w:val="hybridMultilevel"/>
    <w:tmpl w:val="8C82ADBA"/>
    <w:lvl w:ilvl="0" w:tplc="FFFFFFFF">
      <w:start w:val="1"/>
      <w:numFmt w:val="decimal"/>
      <w:suff w:val="space"/>
      <w:lvlText w:val="%1."/>
      <w:lvlJc w:val="left"/>
    </w:lvl>
    <w:lvl w:ilvl="1" w:tplc="FFFFFFFF">
      <w:start w:val="1"/>
      <w:numFmt w:val="decimal"/>
      <w:lvlText w:val="."/>
      <w:lvlJc w:val="left"/>
    </w:lvl>
    <w:lvl w:ilvl="2" w:tplc="FFFFFFFF">
      <w:start w:val="1"/>
      <w:numFmt w:val="decimal"/>
      <w:lvlText w:val="."/>
      <w:lvlJc w:val="left"/>
    </w:lvl>
    <w:lvl w:ilvl="3" w:tplc="FFFFFFFF">
      <w:start w:val="1"/>
      <w:numFmt w:val="decimal"/>
      <w:lvlText w:val="."/>
      <w:lvlJc w:val="left"/>
    </w:lvl>
    <w:lvl w:ilvl="4" w:tplc="FFFFFFFF">
      <w:start w:val="1"/>
      <w:numFmt w:val="decimal"/>
      <w:lvlText w:val="."/>
      <w:lvlJc w:val="left"/>
    </w:lvl>
    <w:lvl w:ilvl="5" w:tplc="FFFFFFFF">
      <w:start w:val="1"/>
      <w:numFmt w:val="decimal"/>
      <w:lvlText w:val="."/>
      <w:lvlJc w:val="left"/>
    </w:lvl>
    <w:lvl w:ilvl="6" w:tplc="FFFFFFFF">
      <w:start w:val="1"/>
      <w:numFmt w:val="decimal"/>
      <w:lvlText w:val="."/>
      <w:lvlJc w:val="left"/>
    </w:lvl>
    <w:lvl w:ilvl="7" w:tplc="FFFFFFFF">
      <w:start w:val="1"/>
      <w:numFmt w:val="decimal"/>
      <w:lvlText w:val="."/>
      <w:lvlJc w:val="left"/>
    </w:lvl>
    <w:lvl w:ilvl="8" w:tplc="FFFFFFFF">
      <w:start w:val="1"/>
      <w:numFmt w:val="decimal"/>
      <w:lvlText w:val="."/>
      <w:lvlJc w:val="left"/>
    </w:lvl>
  </w:abstractNum>
  <w:abstractNum w:abstractNumId="1">
    <w:nsid w:val="094836EA"/>
    <w:multiLevelType w:val="multilevel"/>
    <w:tmpl w:val="094836EA"/>
    <w:lvl w:ilvl="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AA35A66"/>
    <w:multiLevelType w:val="hybridMultilevel"/>
    <w:tmpl w:val="511869FE"/>
    <w:lvl w:ilvl="0" w:tplc="A7005542">
      <w:start w:val="1"/>
      <w:numFmt w:val="decimal"/>
      <w:lvlText w:val="%1."/>
      <w:lvlJc w:val="left"/>
      <w:pPr>
        <w:ind w:left="156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8"/>
        <w:szCs w:val="28"/>
        <w:lang w:val="ru-RU" w:eastAsia="en-US" w:bidi="ar-SA"/>
      </w:rPr>
    </w:lvl>
    <w:lvl w:ilvl="1" w:tplc="D40A3F6E">
      <w:numFmt w:val="bullet"/>
      <w:lvlText w:val="•"/>
      <w:lvlJc w:val="left"/>
      <w:pPr>
        <w:ind w:left="1094" w:hanging="708"/>
      </w:pPr>
      <w:rPr>
        <w:rFonts w:hint="default"/>
        <w:lang w:val="ru-RU" w:eastAsia="en-US" w:bidi="ar-SA"/>
      </w:rPr>
    </w:lvl>
    <w:lvl w:ilvl="2" w:tplc="C5D4E6DC">
      <w:numFmt w:val="bullet"/>
      <w:lvlText w:val="•"/>
      <w:lvlJc w:val="left"/>
      <w:pPr>
        <w:ind w:left="2028" w:hanging="708"/>
      </w:pPr>
      <w:rPr>
        <w:rFonts w:hint="default"/>
        <w:lang w:val="ru-RU" w:eastAsia="en-US" w:bidi="ar-SA"/>
      </w:rPr>
    </w:lvl>
    <w:lvl w:ilvl="3" w:tplc="3B465770">
      <w:numFmt w:val="bullet"/>
      <w:lvlText w:val="•"/>
      <w:lvlJc w:val="left"/>
      <w:pPr>
        <w:ind w:left="2962" w:hanging="708"/>
      </w:pPr>
      <w:rPr>
        <w:rFonts w:hint="default"/>
        <w:lang w:val="ru-RU" w:eastAsia="en-US" w:bidi="ar-SA"/>
      </w:rPr>
    </w:lvl>
    <w:lvl w:ilvl="4" w:tplc="DFB013CA">
      <w:numFmt w:val="bullet"/>
      <w:lvlText w:val="•"/>
      <w:lvlJc w:val="left"/>
      <w:pPr>
        <w:ind w:left="3896" w:hanging="708"/>
      </w:pPr>
      <w:rPr>
        <w:rFonts w:hint="default"/>
        <w:lang w:val="ru-RU" w:eastAsia="en-US" w:bidi="ar-SA"/>
      </w:rPr>
    </w:lvl>
    <w:lvl w:ilvl="5" w:tplc="AEEC079C">
      <w:numFmt w:val="bullet"/>
      <w:lvlText w:val="•"/>
      <w:lvlJc w:val="left"/>
      <w:pPr>
        <w:ind w:left="4830" w:hanging="708"/>
      </w:pPr>
      <w:rPr>
        <w:rFonts w:hint="default"/>
        <w:lang w:val="ru-RU" w:eastAsia="en-US" w:bidi="ar-SA"/>
      </w:rPr>
    </w:lvl>
    <w:lvl w:ilvl="6" w:tplc="3B7A1112">
      <w:numFmt w:val="bullet"/>
      <w:lvlText w:val="•"/>
      <w:lvlJc w:val="left"/>
      <w:pPr>
        <w:ind w:left="5764" w:hanging="708"/>
      </w:pPr>
      <w:rPr>
        <w:rFonts w:hint="default"/>
        <w:lang w:val="ru-RU" w:eastAsia="en-US" w:bidi="ar-SA"/>
      </w:rPr>
    </w:lvl>
    <w:lvl w:ilvl="7" w:tplc="2B9A37D8">
      <w:numFmt w:val="bullet"/>
      <w:lvlText w:val="•"/>
      <w:lvlJc w:val="left"/>
      <w:pPr>
        <w:ind w:left="6698" w:hanging="708"/>
      </w:pPr>
      <w:rPr>
        <w:rFonts w:hint="default"/>
        <w:lang w:val="ru-RU" w:eastAsia="en-US" w:bidi="ar-SA"/>
      </w:rPr>
    </w:lvl>
    <w:lvl w:ilvl="8" w:tplc="CE46E4B4">
      <w:numFmt w:val="bullet"/>
      <w:lvlText w:val="•"/>
      <w:lvlJc w:val="left"/>
      <w:pPr>
        <w:ind w:left="7632" w:hanging="708"/>
      </w:pPr>
      <w:rPr>
        <w:rFonts w:hint="default"/>
        <w:lang w:val="ru-RU" w:eastAsia="en-US" w:bidi="ar-SA"/>
      </w:rPr>
    </w:lvl>
  </w:abstractNum>
  <w:abstractNum w:abstractNumId="3">
    <w:nsid w:val="2DE273ED"/>
    <w:multiLevelType w:val="hybridMultilevel"/>
    <w:tmpl w:val="8D5C66F4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270276"/>
    <w:multiLevelType w:val="multilevel"/>
    <w:tmpl w:val="64270276"/>
    <w:lvl w:ilvl="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42E8"/>
    <w:rsid w:val="00086075"/>
    <w:rsid w:val="000D6202"/>
    <w:rsid w:val="002245B2"/>
    <w:rsid w:val="006420CD"/>
    <w:rsid w:val="006642E8"/>
    <w:rsid w:val="006A7510"/>
    <w:rsid w:val="00915AF3"/>
    <w:rsid w:val="00970BB6"/>
    <w:rsid w:val="00C032D2"/>
    <w:rsid w:val="00C76CB4"/>
    <w:rsid w:val="00D939DB"/>
    <w:rsid w:val="00E5228B"/>
    <w:rsid w:val="00EB1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642E8"/>
    <w:pPr>
      <w:keepNext/>
      <w:tabs>
        <w:tab w:val="num" w:pos="1080"/>
      </w:tabs>
      <w:suppressAutoHyphens/>
      <w:spacing w:before="240" w:after="60"/>
      <w:ind w:left="1080" w:hanging="360"/>
      <w:outlineLvl w:val="0"/>
    </w:pPr>
    <w:rPr>
      <w:rFonts w:ascii="Arial" w:hAnsi="Arial"/>
      <w:b/>
      <w:kern w:val="1"/>
      <w:sz w:val="28"/>
      <w:szCs w:val="20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620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42E8"/>
    <w:rPr>
      <w:rFonts w:ascii="Arial" w:eastAsia="Times New Roman" w:hAnsi="Arial" w:cs="Times New Roman"/>
      <w:b/>
      <w:kern w:val="1"/>
      <w:sz w:val="28"/>
      <w:szCs w:val="20"/>
      <w:lang w:eastAsia="ar-SA"/>
    </w:rPr>
  </w:style>
  <w:style w:type="paragraph" w:customStyle="1" w:styleId="ConsPlusTitle">
    <w:name w:val="ConsPlusTitle"/>
    <w:uiPriority w:val="99"/>
    <w:rsid w:val="006642E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ConsPlusNormal">
    <w:name w:val="ConsPlusNormal"/>
    <w:link w:val="ConsPlusNormal1"/>
    <w:rsid w:val="006642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1"/>
    <w:link w:val="ConsPlusNormal"/>
    <w:qFormat/>
    <w:locked/>
    <w:rsid w:val="006642E8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qFormat/>
    <w:rsid w:val="006642E8"/>
    <w:pPr>
      <w:spacing w:before="20" w:after="20"/>
    </w:pPr>
  </w:style>
  <w:style w:type="paragraph" w:styleId="a4">
    <w:name w:val="List Paragraph"/>
    <w:basedOn w:val="a"/>
    <w:uiPriority w:val="1"/>
    <w:qFormat/>
    <w:rsid w:val="006642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rsid w:val="006642E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42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642E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42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6642E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Title">
    <w:name w:val="ConsTitle"/>
    <w:qFormat/>
    <w:rsid w:val="006642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D620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6">
    <w:name w:val="çàãîëîâîê 6"/>
    <w:basedOn w:val="a"/>
    <w:next w:val="a"/>
    <w:uiPriority w:val="99"/>
    <w:rsid w:val="000D6202"/>
    <w:pPr>
      <w:keepNext/>
      <w:jc w:val="center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C202096C9FB3A06A4D02F3C7FC87646D84D30F45CF8DDEB6FF37C4F121CB1DCBE3B9A8B16E36E7411210DBB960B800930CB5C211C207B7DAT6L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64247.820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213122&amp;date=20.09.20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2098</Words>
  <Characters>11964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2025-12-16T03:15:00Z</dcterms:created>
  <dcterms:modified xsi:type="dcterms:W3CDTF">2026-02-03T08:28:00Z</dcterms:modified>
</cp:coreProperties>
</file>